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F6" w:rsidRDefault="00D2555B" w:rsidP="00C24E7D">
      <w:pPr>
        <w:spacing w:after="0"/>
        <w:jc w:val="center"/>
        <w:rPr>
          <w:rFonts w:ascii="Calibri" w:eastAsia="Times New Roman" w:hAnsi="Calibri" w:cs="Times New Roman"/>
          <w:b/>
          <w:kern w:val="3"/>
          <w:sz w:val="24"/>
          <w:u w:val="single"/>
          <w:lang w:eastAsia="tr-TR"/>
        </w:rPr>
      </w:pPr>
      <w:r>
        <w:rPr>
          <w:rFonts w:ascii="Calibri" w:hAnsi="Calibri"/>
          <w:noProof/>
          <w:sz w:val="20"/>
          <w:lang w:eastAsia="tr-TR"/>
        </w:rPr>
        <w:drawing>
          <wp:inline distT="0" distB="0" distL="0" distR="0">
            <wp:extent cx="2305050" cy="1447800"/>
            <wp:effectExtent l="0" t="0" r="0" b="0"/>
            <wp:docPr id="1" name="Picture 1" descr="IAE 10yıl 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 10yıl logo-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1447800"/>
                    </a:xfrm>
                    <a:prstGeom prst="rect">
                      <a:avLst/>
                    </a:prstGeom>
                    <a:noFill/>
                    <a:ln>
                      <a:noFill/>
                    </a:ln>
                  </pic:spPr>
                </pic:pic>
              </a:graphicData>
            </a:graphic>
          </wp:inline>
        </w:drawing>
      </w:r>
    </w:p>
    <w:p w:rsidR="00CA60F6" w:rsidRDefault="00CA60F6" w:rsidP="00CA60F6">
      <w:pPr>
        <w:spacing w:after="0"/>
        <w:jc w:val="both"/>
        <w:rPr>
          <w:rFonts w:ascii="Calibri" w:eastAsia="Times New Roman" w:hAnsi="Calibri" w:cs="Times New Roman"/>
          <w:b/>
          <w:kern w:val="3"/>
          <w:sz w:val="24"/>
          <w:u w:val="single"/>
          <w:lang w:eastAsia="tr-TR"/>
        </w:rPr>
      </w:pPr>
    </w:p>
    <w:p w:rsidR="00CA60F6" w:rsidRPr="00F17F73" w:rsidRDefault="00CA60F6" w:rsidP="00CA60F6">
      <w:pPr>
        <w:spacing w:after="0"/>
        <w:jc w:val="both"/>
        <w:rPr>
          <w:rFonts w:ascii="Calibri" w:eastAsia="Times New Roman" w:hAnsi="Calibri" w:cs="Times New Roman"/>
          <w:b/>
          <w:kern w:val="3"/>
          <w:sz w:val="24"/>
          <w:u w:val="single"/>
          <w:lang w:eastAsia="tr-TR"/>
        </w:rPr>
      </w:pPr>
      <w:r w:rsidRPr="00F17F73">
        <w:rPr>
          <w:rFonts w:ascii="Calibri" w:eastAsia="Times New Roman" w:hAnsi="Calibri" w:cs="Times New Roman"/>
          <w:b/>
          <w:kern w:val="3"/>
          <w:sz w:val="24"/>
          <w:u w:val="single"/>
          <w:lang w:eastAsia="tr-TR"/>
        </w:rPr>
        <w:t>Basın Bülteni</w:t>
      </w:r>
    </w:p>
    <w:p w:rsidR="00CA60F6" w:rsidRPr="00F17F73" w:rsidRDefault="00BD303C" w:rsidP="00CA60F6">
      <w:pPr>
        <w:spacing w:after="0"/>
        <w:jc w:val="both"/>
        <w:rPr>
          <w:rFonts w:eastAsia="Times New Roman" w:cstheme="minorHAnsi"/>
          <w:b/>
          <w:kern w:val="3"/>
          <w:sz w:val="32"/>
          <w:lang w:eastAsia="tr-TR"/>
        </w:rPr>
      </w:pPr>
      <w:r>
        <w:rPr>
          <w:rFonts w:ascii="Calibri" w:eastAsia="Times New Roman" w:hAnsi="Calibri" w:cs="Times New Roman"/>
          <w:kern w:val="3"/>
          <w:sz w:val="24"/>
          <w:lang w:eastAsia="tr-TR"/>
        </w:rPr>
        <w:t>0</w:t>
      </w:r>
      <w:r w:rsidR="00185AD2">
        <w:rPr>
          <w:rFonts w:ascii="Calibri" w:eastAsia="Times New Roman" w:hAnsi="Calibri" w:cs="Times New Roman"/>
          <w:kern w:val="3"/>
          <w:sz w:val="24"/>
          <w:lang w:eastAsia="tr-TR"/>
        </w:rPr>
        <w:t>3</w:t>
      </w:r>
      <w:r w:rsidR="00CA60F6" w:rsidRPr="00F17F73">
        <w:rPr>
          <w:rFonts w:ascii="Calibri" w:eastAsia="Times New Roman" w:hAnsi="Calibri" w:cs="Times New Roman"/>
          <w:kern w:val="3"/>
          <w:sz w:val="24"/>
          <w:lang w:eastAsia="tr-TR"/>
        </w:rPr>
        <w:t xml:space="preserve"> Ekim 2017</w:t>
      </w:r>
    </w:p>
    <w:p w:rsidR="00CA60F6" w:rsidRPr="002034DB" w:rsidRDefault="00CA60F6" w:rsidP="00CA60F6">
      <w:pPr>
        <w:spacing w:before="240" w:after="0" w:line="276" w:lineRule="auto"/>
        <w:jc w:val="center"/>
        <w:rPr>
          <w:rFonts w:eastAsia="Times New Roman" w:cstheme="minorHAnsi"/>
          <w:b/>
          <w:sz w:val="32"/>
          <w:lang w:eastAsia="en-GB"/>
        </w:rPr>
      </w:pPr>
      <w:r w:rsidRPr="002034DB">
        <w:rPr>
          <w:rFonts w:eastAsia="Times New Roman" w:cstheme="minorHAnsi"/>
          <w:b/>
          <w:sz w:val="32"/>
          <w:lang w:eastAsia="en-GB"/>
        </w:rPr>
        <w:t>İstanbul Araştırmaları Enstitüsü</w:t>
      </w:r>
      <w:r>
        <w:rPr>
          <w:rFonts w:eastAsia="Times New Roman" w:cstheme="minorHAnsi"/>
          <w:b/>
          <w:sz w:val="32"/>
          <w:lang w:eastAsia="en-GB"/>
        </w:rPr>
        <w:t>,</w:t>
      </w:r>
    </w:p>
    <w:p w:rsidR="00185AD2" w:rsidRDefault="00185AD2" w:rsidP="00CA60F6">
      <w:pPr>
        <w:spacing w:after="0" w:line="276" w:lineRule="auto"/>
        <w:jc w:val="center"/>
        <w:rPr>
          <w:rFonts w:cstheme="minorHAnsi"/>
          <w:b/>
          <w:sz w:val="32"/>
          <w:szCs w:val="24"/>
          <w:shd w:val="clear" w:color="auto" w:fill="FFFFFF"/>
        </w:rPr>
      </w:pPr>
      <w:r>
        <w:rPr>
          <w:rFonts w:cstheme="minorHAnsi"/>
          <w:b/>
          <w:sz w:val="32"/>
          <w:szCs w:val="24"/>
          <w:shd w:val="clear" w:color="auto" w:fill="FFFFFF"/>
        </w:rPr>
        <w:t xml:space="preserve">Yeni Sergisiyle </w:t>
      </w:r>
      <w:r w:rsidR="00CA60F6">
        <w:rPr>
          <w:rFonts w:cstheme="minorHAnsi"/>
          <w:b/>
          <w:sz w:val="32"/>
          <w:szCs w:val="24"/>
          <w:shd w:val="clear" w:color="auto" w:fill="FFFFFF"/>
        </w:rPr>
        <w:t xml:space="preserve">Mimar </w:t>
      </w:r>
      <w:r w:rsidR="00CA60F6" w:rsidRPr="002034DB">
        <w:rPr>
          <w:rFonts w:cstheme="minorHAnsi"/>
          <w:b/>
          <w:sz w:val="32"/>
          <w:szCs w:val="24"/>
          <w:shd w:val="clear" w:color="auto" w:fill="FFFFFF"/>
        </w:rPr>
        <w:t>Nazimî Yaver Yenal’ı</w:t>
      </w:r>
      <w:r w:rsidR="00CA60F6">
        <w:rPr>
          <w:rFonts w:cstheme="minorHAnsi"/>
          <w:b/>
          <w:sz w:val="32"/>
          <w:szCs w:val="24"/>
          <w:shd w:val="clear" w:color="auto" w:fill="FFFFFF"/>
        </w:rPr>
        <w:t xml:space="preserve">n </w:t>
      </w:r>
    </w:p>
    <w:p w:rsidR="00CA60F6" w:rsidRDefault="00CA60F6" w:rsidP="00CA60F6">
      <w:pPr>
        <w:spacing w:after="0" w:line="276" w:lineRule="auto"/>
        <w:jc w:val="center"/>
        <w:rPr>
          <w:rFonts w:cstheme="minorHAnsi"/>
          <w:b/>
          <w:sz w:val="32"/>
          <w:szCs w:val="24"/>
          <w:shd w:val="clear" w:color="auto" w:fill="FFFFFF"/>
        </w:rPr>
      </w:pPr>
      <w:r>
        <w:rPr>
          <w:rFonts w:cstheme="minorHAnsi"/>
          <w:b/>
          <w:sz w:val="32"/>
          <w:szCs w:val="24"/>
          <w:shd w:val="clear" w:color="auto" w:fill="FFFFFF"/>
        </w:rPr>
        <w:t>Dünyasını</w:t>
      </w:r>
      <w:r w:rsidR="00185AD2">
        <w:rPr>
          <w:rFonts w:cstheme="minorHAnsi"/>
          <w:b/>
          <w:sz w:val="32"/>
          <w:szCs w:val="24"/>
          <w:shd w:val="clear" w:color="auto" w:fill="FFFFFF"/>
        </w:rPr>
        <w:t xml:space="preserve"> </w:t>
      </w:r>
      <w:r>
        <w:rPr>
          <w:rFonts w:cstheme="minorHAnsi"/>
          <w:b/>
          <w:sz w:val="32"/>
          <w:szCs w:val="24"/>
          <w:shd w:val="clear" w:color="auto" w:fill="FFFFFF"/>
        </w:rPr>
        <w:t>Mercek Altına Alıyor</w:t>
      </w:r>
    </w:p>
    <w:p w:rsidR="00CA60F6" w:rsidRPr="0023528D" w:rsidRDefault="00CA60F6" w:rsidP="00CA60F6">
      <w:pPr>
        <w:spacing w:after="0" w:line="240" w:lineRule="auto"/>
        <w:jc w:val="center"/>
        <w:rPr>
          <w:rFonts w:eastAsia="Times New Roman" w:cstheme="minorHAnsi"/>
          <w:b/>
          <w:sz w:val="18"/>
          <w:lang w:eastAsia="en-GB"/>
        </w:rPr>
      </w:pPr>
    </w:p>
    <w:p w:rsidR="00CA60F6" w:rsidRDefault="00CA60F6" w:rsidP="00CA60F6">
      <w:pPr>
        <w:spacing w:after="0" w:line="240" w:lineRule="auto"/>
        <w:jc w:val="center"/>
        <w:rPr>
          <w:rFonts w:ascii="Calibri" w:hAnsi="Calibri" w:cs="Arial"/>
          <w:sz w:val="24"/>
          <w:szCs w:val="24"/>
        </w:rPr>
      </w:pPr>
      <w:r w:rsidRPr="002034DB">
        <w:rPr>
          <w:rFonts w:ascii="Calibri" w:hAnsi="Calibri" w:cs="Arial"/>
          <w:sz w:val="24"/>
          <w:szCs w:val="24"/>
        </w:rPr>
        <w:t>04 Ekim 2017 – 03 Mart 2018</w:t>
      </w:r>
    </w:p>
    <w:p w:rsidR="00CA60F6" w:rsidRDefault="00CA60F6" w:rsidP="00CA60F6">
      <w:pPr>
        <w:pStyle w:val="Heading1"/>
        <w:shd w:val="clear" w:color="auto" w:fill="FFFFFF"/>
        <w:spacing w:before="0" w:beforeAutospacing="0" w:after="0" w:afterAutospacing="0" w:line="276" w:lineRule="auto"/>
        <w:jc w:val="both"/>
        <w:rPr>
          <w:rFonts w:asciiTheme="minorHAnsi" w:hAnsiTheme="minorHAnsi" w:cstheme="minorHAnsi"/>
          <w:sz w:val="24"/>
          <w:szCs w:val="24"/>
          <w:shd w:val="clear" w:color="auto" w:fill="FFFFFF"/>
        </w:rPr>
      </w:pPr>
    </w:p>
    <w:p w:rsidR="00CA60F6" w:rsidRPr="0091590B" w:rsidRDefault="00CA60F6" w:rsidP="00CA60F6">
      <w:pPr>
        <w:pStyle w:val="Heading1"/>
        <w:shd w:val="clear" w:color="auto" w:fill="FFFFFF"/>
        <w:spacing w:before="0" w:beforeAutospacing="0" w:after="0" w:afterAutospacing="0"/>
        <w:jc w:val="both"/>
        <w:rPr>
          <w:rFonts w:asciiTheme="minorHAnsi" w:hAnsiTheme="minorHAnsi" w:cstheme="minorHAnsi"/>
          <w:i/>
          <w:color w:val="333333"/>
          <w:sz w:val="24"/>
          <w:szCs w:val="24"/>
        </w:rPr>
      </w:pPr>
      <w:r w:rsidRPr="00E22628">
        <w:rPr>
          <w:rFonts w:asciiTheme="minorHAnsi" w:hAnsiTheme="minorHAnsi" w:cstheme="minorHAnsi"/>
          <w:sz w:val="24"/>
          <w:szCs w:val="24"/>
          <w:shd w:val="clear" w:color="auto" w:fill="FFFFFF"/>
        </w:rPr>
        <w:t xml:space="preserve">İstanbul Araştırmaları Enstitüsü, </w:t>
      </w:r>
      <w:r w:rsidR="00C24E7D">
        <w:rPr>
          <w:rFonts w:asciiTheme="minorHAnsi" w:hAnsiTheme="minorHAnsi" w:cstheme="minorHAnsi"/>
          <w:sz w:val="24"/>
          <w:szCs w:val="24"/>
          <w:shd w:val="clear" w:color="auto" w:fill="FFFFFF"/>
        </w:rPr>
        <w:t xml:space="preserve">Türkiye’de </w:t>
      </w:r>
      <w:r w:rsidRPr="00E22628">
        <w:rPr>
          <w:rFonts w:asciiTheme="minorHAnsi" w:hAnsiTheme="minorHAnsi" w:cstheme="minorHAnsi"/>
          <w:sz w:val="24"/>
          <w:szCs w:val="24"/>
          <w:shd w:val="clear" w:color="auto" w:fill="FFFFFF"/>
        </w:rPr>
        <w:t xml:space="preserve">20. yüzyıl mimarlığının özgün temsilcilerinden Nazimî Yaver Yenal’ı kapsamlı bir sergiyle anıyor. Küratörlüğünü Büke Uras’ın üstlendiği </w:t>
      </w:r>
      <w:r w:rsidRPr="00E22628">
        <w:rPr>
          <w:rFonts w:asciiTheme="minorHAnsi" w:hAnsiTheme="minorHAnsi" w:cstheme="minorHAnsi"/>
          <w:i/>
          <w:sz w:val="24"/>
          <w:szCs w:val="24"/>
        </w:rPr>
        <w:t xml:space="preserve">Bir Kağıt Mimarının Hayali </w:t>
      </w:r>
      <w:r w:rsidRPr="004D4BE4">
        <w:rPr>
          <w:rFonts w:asciiTheme="minorHAnsi" w:hAnsiTheme="minorHAnsi" w:cstheme="minorHAnsi"/>
          <w:i/>
          <w:sz w:val="24"/>
          <w:szCs w:val="24"/>
        </w:rPr>
        <w:t>Dünyası</w:t>
      </w:r>
      <w:r w:rsidR="00BD303C">
        <w:rPr>
          <w:rFonts w:asciiTheme="minorHAnsi" w:hAnsiTheme="minorHAnsi" w:cstheme="minorHAnsi"/>
          <w:i/>
          <w:sz w:val="24"/>
          <w:szCs w:val="24"/>
        </w:rPr>
        <w:t>:</w:t>
      </w:r>
      <w:r w:rsidRPr="004D4BE4">
        <w:rPr>
          <w:rFonts w:asciiTheme="minorHAnsi" w:hAnsiTheme="minorHAnsi" w:cstheme="minorHAnsi"/>
          <w:i/>
          <w:sz w:val="24"/>
          <w:szCs w:val="24"/>
        </w:rPr>
        <w:t xml:space="preserve"> Nazimî Yaver Yenal </w:t>
      </w:r>
      <w:r w:rsidRPr="004D4BE4">
        <w:rPr>
          <w:rFonts w:asciiTheme="minorHAnsi" w:hAnsiTheme="minorHAnsi" w:cstheme="minorHAnsi"/>
          <w:sz w:val="24"/>
          <w:szCs w:val="24"/>
        </w:rPr>
        <w:t>sergisi,</w:t>
      </w:r>
      <w:r w:rsidRPr="004D4BE4">
        <w:rPr>
          <w:rFonts w:asciiTheme="minorHAnsi" w:hAnsiTheme="minorHAnsi" w:cstheme="minorHAnsi"/>
          <w:sz w:val="24"/>
          <w:szCs w:val="24"/>
          <w:shd w:val="clear" w:color="auto" w:fill="FFFFFF"/>
        </w:rPr>
        <w:t xml:space="preserve"> Cumhuriyet kuşağının önemli isimlerinden Yenal’ın 50 yıllık kariyerini </w:t>
      </w:r>
      <w:r w:rsidRPr="0091590B">
        <w:rPr>
          <w:rFonts w:asciiTheme="minorHAnsi" w:hAnsiTheme="minorHAnsi" w:cstheme="minorHAnsi"/>
          <w:sz w:val="24"/>
          <w:szCs w:val="24"/>
          <w:shd w:val="clear" w:color="auto" w:fill="FFFFFF"/>
        </w:rPr>
        <w:t xml:space="preserve">gözler önüne seriyor. </w:t>
      </w:r>
    </w:p>
    <w:p w:rsidR="00CA60F6" w:rsidRPr="0091590B" w:rsidRDefault="00CA60F6" w:rsidP="00CA60F6">
      <w:pPr>
        <w:pStyle w:val="Heading1"/>
        <w:shd w:val="clear" w:color="auto" w:fill="FFFFFF"/>
        <w:spacing w:before="0" w:beforeAutospacing="0" w:after="0" w:afterAutospacing="0"/>
        <w:jc w:val="both"/>
        <w:rPr>
          <w:rFonts w:asciiTheme="minorHAnsi" w:hAnsiTheme="minorHAnsi" w:cstheme="minorHAnsi"/>
          <w:sz w:val="24"/>
          <w:szCs w:val="24"/>
        </w:rPr>
      </w:pPr>
      <w:r w:rsidRPr="0091590B">
        <w:rPr>
          <w:rFonts w:asciiTheme="minorHAnsi" w:hAnsiTheme="minorHAnsi" w:cstheme="minorHAnsi"/>
          <w:sz w:val="24"/>
          <w:szCs w:val="24"/>
          <w:shd w:val="clear" w:color="auto" w:fill="FFFFFF"/>
        </w:rPr>
        <w:t xml:space="preserve"> </w:t>
      </w:r>
    </w:p>
    <w:p w:rsidR="00CA60F6" w:rsidRDefault="00C24E7D" w:rsidP="00CA60F6">
      <w:pPr>
        <w:spacing w:after="0" w:line="240" w:lineRule="auto"/>
        <w:jc w:val="both"/>
        <w:rPr>
          <w:rFonts w:cstheme="minorHAnsi"/>
          <w:sz w:val="24"/>
          <w:szCs w:val="24"/>
          <w:shd w:val="clear" w:color="auto" w:fill="FFFFFF"/>
        </w:rPr>
      </w:pPr>
      <w:r w:rsidRPr="00C24E7D">
        <w:rPr>
          <w:rFonts w:cstheme="minorHAnsi"/>
          <w:sz w:val="24"/>
          <w:szCs w:val="24"/>
        </w:rPr>
        <w:t>İstanbul Araştırmaları Enstitüsü kuruluşunun 10. yılında,</w:t>
      </w:r>
      <w:r>
        <w:rPr>
          <w:rFonts w:cstheme="minorHAnsi"/>
          <w:i/>
          <w:sz w:val="24"/>
          <w:szCs w:val="24"/>
        </w:rPr>
        <w:t xml:space="preserve"> </w:t>
      </w:r>
      <w:r w:rsidR="00CA60F6" w:rsidRPr="0091590B">
        <w:rPr>
          <w:rFonts w:cstheme="minorHAnsi"/>
          <w:i/>
          <w:sz w:val="24"/>
          <w:szCs w:val="24"/>
        </w:rPr>
        <w:t>Bir Kağıt Mimarının Hayali Dünyası</w:t>
      </w:r>
      <w:r w:rsidR="004A099F">
        <w:rPr>
          <w:rFonts w:cstheme="minorHAnsi"/>
          <w:i/>
          <w:sz w:val="24"/>
          <w:szCs w:val="24"/>
        </w:rPr>
        <w:t>:</w:t>
      </w:r>
      <w:r w:rsidR="004A099F" w:rsidRPr="004A099F">
        <w:rPr>
          <w:rFonts w:cstheme="minorHAnsi"/>
          <w:i/>
          <w:sz w:val="24"/>
          <w:szCs w:val="24"/>
        </w:rPr>
        <w:t xml:space="preserve"> </w:t>
      </w:r>
      <w:r w:rsidR="004A099F" w:rsidRPr="000C7342">
        <w:rPr>
          <w:rFonts w:cstheme="minorHAnsi"/>
          <w:i/>
          <w:sz w:val="24"/>
          <w:szCs w:val="24"/>
        </w:rPr>
        <w:t>Nazimî Yaver Yenal</w:t>
      </w:r>
      <w:r w:rsidR="00CA60F6" w:rsidRPr="0091590B">
        <w:rPr>
          <w:rFonts w:cstheme="minorHAnsi"/>
          <w:i/>
          <w:sz w:val="24"/>
          <w:szCs w:val="24"/>
        </w:rPr>
        <w:t xml:space="preserve"> </w:t>
      </w:r>
      <w:r>
        <w:rPr>
          <w:rFonts w:cstheme="minorHAnsi"/>
          <w:sz w:val="24"/>
          <w:szCs w:val="24"/>
        </w:rPr>
        <w:t xml:space="preserve">sergisiyle </w:t>
      </w:r>
      <w:r w:rsidR="00CA60F6" w:rsidRPr="0091590B">
        <w:rPr>
          <w:rFonts w:cstheme="minorHAnsi"/>
          <w:sz w:val="24"/>
          <w:szCs w:val="24"/>
        </w:rPr>
        <w:t xml:space="preserve">Cumhuriyet döneminin önemli mimarlarından Nazimî Yaver Yenal’ın öğrencilik yıllarından, </w:t>
      </w:r>
      <w:r w:rsidR="00CA60F6">
        <w:rPr>
          <w:rFonts w:cstheme="minorHAnsi"/>
          <w:sz w:val="24"/>
          <w:szCs w:val="24"/>
        </w:rPr>
        <w:t xml:space="preserve">kariyerinin </w:t>
      </w:r>
      <w:r w:rsidR="00CA60F6" w:rsidRPr="0091590B">
        <w:rPr>
          <w:rFonts w:cstheme="minorHAnsi"/>
          <w:sz w:val="24"/>
          <w:szCs w:val="24"/>
        </w:rPr>
        <w:t>son dönem</w:t>
      </w:r>
      <w:r w:rsidR="00CA60F6">
        <w:rPr>
          <w:rFonts w:cstheme="minorHAnsi"/>
          <w:sz w:val="24"/>
          <w:szCs w:val="24"/>
        </w:rPr>
        <w:t xml:space="preserve">lerine </w:t>
      </w:r>
      <w:r w:rsidR="00CA60F6" w:rsidRPr="0091590B">
        <w:rPr>
          <w:rFonts w:cstheme="minorHAnsi"/>
          <w:sz w:val="24"/>
          <w:szCs w:val="24"/>
        </w:rPr>
        <w:t xml:space="preserve">kadar geçen süreçteki </w:t>
      </w:r>
      <w:r w:rsidR="00CA60F6">
        <w:rPr>
          <w:rFonts w:cstheme="minorHAnsi"/>
          <w:sz w:val="24"/>
          <w:szCs w:val="24"/>
        </w:rPr>
        <w:t xml:space="preserve">sanatsal </w:t>
      </w:r>
      <w:r w:rsidR="00CA60F6" w:rsidRPr="00C24E7D">
        <w:rPr>
          <w:rFonts w:cstheme="minorHAnsi"/>
          <w:sz w:val="24"/>
          <w:szCs w:val="24"/>
        </w:rPr>
        <w:t>üretimlerini ilk kez</w:t>
      </w:r>
      <w:r w:rsidR="00CA60F6" w:rsidRPr="0091590B">
        <w:rPr>
          <w:rFonts w:cstheme="minorHAnsi"/>
          <w:sz w:val="24"/>
          <w:szCs w:val="24"/>
        </w:rPr>
        <w:t xml:space="preserve"> izleyiciyle buluşturuyor.</w:t>
      </w:r>
      <w:r w:rsidR="00CA60F6">
        <w:rPr>
          <w:rFonts w:cstheme="minorHAnsi"/>
          <w:sz w:val="24"/>
          <w:szCs w:val="24"/>
        </w:rPr>
        <w:t xml:space="preserve"> </w:t>
      </w:r>
      <w:r w:rsidR="00CA60F6" w:rsidRPr="0091590B">
        <w:rPr>
          <w:rFonts w:cstheme="minorHAnsi"/>
          <w:sz w:val="24"/>
          <w:szCs w:val="24"/>
          <w:shd w:val="clear" w:color="auto" w:fill="FFFFFF"/>
        </w:rPr>
        <w:t>Yenal’ın yıllar sonra ortaya çıkan zengin arşivinden derlenen sergi</w:t>
      </w:r>
      <w:r w:rsidR="00CA60F6">
        <w:rPr>
          <w:rFonts w:cstheme="minorHAnsi"/>
          <w:sz w:val="24"/>
          <w:szCs w:val="24"/>
          <w:shd w:val="clear" w:color="auto" w:fill="FFFFFF"/>
        </w:rPr>
        <w:t xml:space="preserve">nin </w:t>
      </w:r>
      <w:r w:rsidR="00CA60F6" w:rsidRPr="0091590B">
        <w:rPr>
          <w:rFonts w:cstheme="minorHAnsi"/>
          <w:sz w:val="24"/>
          <w:szCs w:val="24"/>
          <w:shd w:val="clear" w:color="auto" w:fill="FFFFFF"/>
        </w:rPr>
        <w:t>küratörlüğünü Büke Uras üstleniyor.</w:t>
      </w:r>
      <w:r w:rsidR="00CA60F6" w:rsidRPr="00D601D5">
        <w:rPr>
          <w:rFonts w:cstheme="minorHAnsi"/>
          <w:sz w:val="24"/>
          <w:szCs w:val="24"/>
        </w:rPr>
        <w:t xml:space="preserve"> </w:t>
      </w:r>
      <w:r w:rsidR="00CA60F6" w:rsidRPr="0091590B">
        <w:rPr>
          <w:rFonts w:cstheme="minorHAnsi"/>
          <w:sz w:val="24"/>
          <w:szCs w:val="24"/>
        </w:rPr>
        <w:t>Sergiye eşlik eden</w:t>
      </w:r>
      <w:r>
        <w:rPr>
          <w:rFonts w:cstheme="minorHAnsi"/>
          <w:sz w:val="24"/>
          <w:szCs w:val="24"/>
        </w:rPr>
        <w:t xml:space="preserve"> kapsamlı</w:t>
      </w:r>
      <w:r w:rsidR="00CA60F6" w:rsidRPr="0091590B">
        <w:rPr>
          <w:rFonts w:cstheme="minorHAnsi"/>
          <w:sz w:val="24"/>
          <w:szCs w:val="24"/>
        </w:rPr>
        <w:t xml:space="preserve"> </w:t>
      </w:r>
      <w:r w:rsidR="00BD303C">
        <w:rPr>
          <w:rFonts w:cstheme="minorHAnsi"/>
          <w:sz w:val="24"/>
          <w:szCs w:val="24"/>
        </w:rPr>
        <w:t>katalog</w:t>
      </w:r>
      <w:r w:rsidR="00CA60F6" w:rsidRPr="0091590B">
        <w:rPr>
          <w:rFonts w:cstheme="minorHAnsi"/>
          <w:sz w:val="24"/>
          <w:szCs w:val="24"/>
        </w:rPr>
        <w:t xml:space="preserve">, Büke Uras’ın sunuş metni ile birlikte M. Baha Tanman, Prof. Behçet Ünsal ve </w:t>
      </w:r>
      <w:r w:rsidR="009501F9">
        <w:rPr>
          <w:rFonts w:cstheme="minorHAnsi"/>
          <w:sz w:val="24"/>
          <w:szCs w:val="24"/>
        </w:rPr>
        <w:t xml:space="preserve">Prof. </w:t>
      </w:r>
      <w:r w:rsidR="00CA60F6" w:rsidRPr="0091590B">
        <w:rPr>
          <w:rFonts w:cstheme="minorHAnsi"/>
          <w:sz w:val="24"/>
          <w:szCs w:val="24"/>
        </w:rPr>
        <w:t xml:space="preserve">Ataman Demir’in kaleme aldığı, sanatçının yaşam </w:t>
      </w:r>
      <w:r w:rsidR="00CA60F6" w:rsidRPr="002034DB">
        <w:rPr>
          <w:rFonts w:cstheme="minorHAnsi"/>
          <w:sz w:val="24"/>
          <w:szCs w:val="24"/>
        </w:rPr>
        <w:t>öyküsüne ve işlerine farklı perspektiften yaklaşan metinleri içeriyor.</w:t>
      </w:r>
      <w:r w:rsidR="00CA60F6">
        <w:rPr>
          <w:rFonts w:cstheme="minorHAnsi"/>
          <w:sz w:val="24"/>
          <w:szCs w:val="24"/>
        </w:rPr>
        <w:t xml:space="preserve"> </w:t>
      </w:r>
    </w:p>
    <w:p w:rsidR="00CA60F6" w:rsidRDefault="00CA60F6" w:rsidP="00CA60F6">
      <w:pPr>
        <w:autoSpaceDE w:val="0"/>
        <w:autoSpaceDN w:val="0"/>
        <w:adjustRightInd w:val="0"/>
        <w:spacing w:after="0" w:line="240" w:lineRule="auto"/>
        <w:jc w:val="both"/>
        <w:rPr>
          <w:rFonts w:cstheme="minorHAnsi"/>
          <w:sz w:val="24"/>
          <w:szCs w:val="24"/>
          <w:shd w:val="clear" w:color="auto" w:fill="FFFFFF"/>
        </w:rPr>
      </w:pPr>
    </w:p>
    <w:p w:rsidR="00CA60F6" w:rsidRPr="002034DB" w:rsidRDefault="00CA60F6" w:rsidP="00CA60F6">
      <w:pPr>
        <w:autoSpaceDE w:val="0"/>
        <w:autoSpaceDN w:val="0"/>
        <w:adjustRightInd w:val="0"/>
        <w:spacing w:after="0" w:line="240" w:lineRule="auto"/>
        <w:jc w:val="both"/>
        <w:rPr>
          <w:rFonts w:cstheme="minorHAnsi"/>
          <w:sz w:val="24"/>
          <w:szCs w:val="24"/>
          <w:shd w:val="clear" w:color="auto" w:fill="FFFFFF"/>
        </w:rPr>
      </w:pPr>
      <w:r w:rsidRPr="002034DB">
        <w:rPr>
          <w:rFonts w:cstheme="minorHAnsi"/>
          <w:sz w:val="24"/>
          <w:szCs w:val="24"/>
          <w:shd w:val="clear" w:color="auto" w:fill="FFFFFF"/>
        </w:rPr>
        <w:t>Serginin küratörü</w:t>
      </w:r>
      <w:r w:rsidRPr="002034DB">
        <w:rPr>
          <w:rFonts w:cstheme="minorHAnsi"/>
          <w:b/>
          <w:sz w:val="24"/>
          <w:szCs w:val="24"/>
          <w:shd w:val="clear" w:color="auto" w:fill="FFFFFF"/>
        </w:rPr>
        <w:t xml:space="preserve"> </w:t>
      </w:r>
      <w:r w:rsidRPr="002034DB">
        <w:rPr>
          <w:rFonts w:cstheme="minorHAnsi"/>
          <w:sz w:val="24"/>
          <w:szCs w:val="24"/>
          <w:shd w:val="clear" w:color="auto" w:fill="FFFFFF"/>
        </w:rPr>
        <w:t>Büke Uras</w:t>
      </w:r>
      <w:r w:rsidRPr="002034DB">
        <w:rPr>
          <w:rFonts w:cstheme="minorHAnsi"/>
          <w:sz w:val="24"/>
          <w:szCs w:val="24"/>
        </w:rPr>
        <w:t xml:space="preserve">, </w:t>
      </w:r>
      <w:r w:rsidRPr="002034DB">
        <w:rPr>
          <w:rFonts w:cstheme="minorHAnsi"/>
          <w:sz w:val="24"/>
          <w:szCs w:val="24"/>
          <w:shd w:val="clear" w:color="auto" w:fill="FFFFFF"/>
        </w:rPr>
        <w:t>gelenek ve modernizm arasında gidip gelen tasarımlardan oluşan sayısız çizime sahip Nazimî Yaver’i</w:t>
      </w:r>
      <w:r>
        <w:rPr>
          <w:rFonts w:cstheme="minorHAnsi"/>
          <w:sz w:val="24"/>
          <w:szCs w:val="24"/>
          <w:shd w:val="clear" w:color="auto" w:fill="FFFFFF"/>
        </w:rPr>
        <w:t xml:space="preserve">, hayata geçmeyen projelerinden ötürü </w:t>
      </w:r>
      <w:r w:rsidRPr="002034DB">
        <w:rPr>
          <w:rFonts w:cstheme="minorHAnsi"/>
          <w:i/>
          <w:sz w:val="24"/>
          <w:szCs w:val="24"/>
          <w:shd w:val="clear" w:color="auto" w:fill="FFFFFF"/>
        </w:rPr>
        <w:t xml:space="preserve">“erken Cumhuriyet dönemi mimarisinin en kayda değer kağıt mimarı” </w:t>
      </w:r>
      <w:r w:rsidRPr="002034DB">
        <w:rPr>
          <w:rFonts w:cstheme="minorHAnsi"/>
          <w:sz w:val="24"/>
          <w:szCs w:val="24"/>
          <w:shd w:val="clear" w:color="auto" w:fill="FFFFFF"/>
        </w:rPr>
        <w:t>olarak tanımlıyor</w:t>
      </w:r>
      <w:r>
        <w:rPr>
          <w:rFonts w:cstheme="minorHAnsi"/>
          <w:sz w:val="24"/>
          <w:szCs w:val="24"/>
          <w:shd w:val="clear" w:color="auto" w:fill="FFFFFF"/>
        </w:rPr>
        <w:t>. Nazimî Yaver’in uzun yıllar</w:t>
      </w:r>
      <w:r w:rsidRPr="002034DB">
        <w:rPr>
          <w:rFonts w:cstheme="minorHAnsi"/>
          <w:sz w:val="24"/>
          <w:szCs w:val="24"/>
          <w:shd w:val="clear" w:color="auto" w:fill="FFFFFF"/>
        </w:rPr>
        <w:t xml:space="preserve"> kendine yalnızca çizimlerden oluşan alternatif bir mimari üretim alanı yarattığının altını çizen Uras</w:t>
      </w:r>
      <w:r>
        <w:rPr>
          <w:rFonts w:cstheme="minorHAnsi"/>
          <w:sz w:val="24"/>
          <w:szCs w:val="24"/>
          <w:shd w:val="clear" w:color="auto" w:fill="FFFFFF"/>
        </w:rPr>
        <w:t>, u</w:t>
      </w:r>
      <w:r w:rsidR="006A7D4F">
        <w:rPr>
          <w:rFonts w:cstheme="minorHAnsi"/>
          <w:sz w:val="24"/>
          <w:szCs w:val="24"/>
          <w:shd w:val="clear" w:color="auto" w:fill="FFFFFF"/>
        </w:rPr>
        <w:t>ygulanmamış tasarımların</w:t>
      </w:r>
      <w:r w:rsidRPr="002034DB">
        <w:rPr>
          <w:rFonts w:cstheme="minorHAnsi"/>
          <w:sz w:val="24"/>
          <w:szCs w:val="24"/>
          <w:shd w:val="clear" w:color="auto" w:fill="FFFFFF"/>
        </w:rPr>
        <w:t xml:space="preserve"> yarattığı umutlar, inşa edilmeme nedenleri ve hayal kırıklıkları ile birlikte güçlü bir hik</w:t>
      </w:r>
      <w:r w:rsidRPr="002034DB">
        <w:rPr>
          <w:rStyle w:val="Emphasis"/>
          <w:rFonts w:cstheme="minorHAnsi"/>
          <w:bCs/>
          <w:i w:val="0"/>
          <w:iCs w:val="0"/>
          <w:sz w:val="24"/>
          <w:szCs w:val="24"/>
          <w:shd w:val="clear" w:color="auto" w:fill="FFFFFF"/>
        </w:rPr>
        <w:t>â</w:t>
      </w:r>
      <w:r w:rsidRPr="002034DB">
        <w:rPr>
          <w:rFonts w:cstheme="minorHAnsi"/>
          <w:sz w:val="24"/>
          <w:szCs w:val="24"/>
          <w:shd w:val="clear" w:color="auto" w:fill="FFFFFF"/>
        </w:rPr>
        <w:t>ye anlattığın</w:t>
      </w:r>
      <w:r>
        <w:rPr>
          <w:rFonts w:cstheme="minorHAnsi"/>
          <w:sz w:val="24"/>
          <w:szCs w:val="24"/>
          <w:shd w:val="clear" w:color="auto" w:fill="FFFFFF"/>
        </w:rPr>
        <w:t xml:space="preserve">ı vurguluyor. Uras konu ile ilgili </w:t>
      </w:r>
      <w:r w:rsidRPr="002034DB">
        <w:rPr>
          <w:rFonts w:cstheme="minorHAnsi"/>
          <w:sz w:val="24"/>
          <w:szCs w:val="24"/>
          <w:shd w:val="clear" w:color="auto" w:fill="FFFFFF"/>
        </w:rPr>
        <w:t>şu değerlendirmelerde bulunu</w:t>
      </w:r>
      <w:r>
        <w:rPr>
          <w:rFonts w:cstheme="minorHAnsi"/>
          <w:sz w:val="24"/>
          <w:szCs w:val="24"/>
          <w:shd w:val="clear" w:color="auto" w:fill="FFFFFF"/>
        </w:rPr>
        <w:t>yor</w:t>
      </w:r>
      <w:r w:rsidRPr="002034DB">
        <w:rPr>
          <w:rFonts w:cstheme="minorHAnsi"/>
          <w:sz w:val="24"/>
          <w:szCs w:val="24"/>
          <w:shd w:val="clear" w:color="auto" w:fill="FFFFFF"/>
        </w:rPr>
        <w:t xml:space="preserve">: </w:t>
      </w:r>
      <w:r w:rsidRPr="002034DB">
        <w:rPr>
          <w:rFonts w:cstheme="minorHAnsi"/>
          <w:i/>
          <w:sz w:val="24"/>
          <w:szCs w:val="24"/>
          <w:shd w:val="clear" w:color="auto" w:fill="FFFFFF"/>
        </w:rPr>
        <w:t>“</w:t>
      </w:r>
      <w:proofErr w:type="spellStart"/>
      <w:r w:rsidRPr="002034DB">
        <w:rPr>
          <w:rFonts w:cstheme="minorHAnsi"/>
          <w:i/>
          <w:sz w:val="24"/>
          <w:szCs w:val="24"/>
          <w:lang w:val="en"/>
        </w:rPr>
        <w:t>İnşa</w:t>
      </w:r>
      <w:proofErr w:type="spellEnd"/>
      <w:r w:rsidRPr="002034DB">
        <w:rPr>
          <w:rFonts w:cstheme="minorHAnsi"/>
          <w:i/>
          <w:sz w:val="24"/>
          <w:szCs w:val="24"/>
          <w:lang w:val="en"/>
        </w:rPr>
        <w:t xml:space="preserve"> </w:t>
      </w:r>
      <w:proofErr w:type="spellStart"/>
      <w:r w:rsidRPr="002034DB">
        <w:rPr>
          <w:rFonts w:cstheme="minorHAnsi"/>
          <w:i/>
          <w:sz w:val="24"/>
          <w:szCs w:val="24"/>
          <w:lang w:val="en"/>
        </w:rPr>
        <w:t>edilmeyen</w:t>
      </w:r>
      <w:proofErr w:type="spellEnd"/>
      <w:r w:rsidRPr="002034DB">
        <w:rPr>
          <w:rFonts w:cstheme="minorHAnsi"/>
          <w:i/>
          <w:sz w:val="24"/>
          <w:szCs w:val="24"/>
          <w:lang w:val="en"/>
        </w:rPr>
        <w:t xml:space="preserve"> </w:t>
      </w:r>
      <w:proofErr w:type="spellStart"/>
      <w:r w:rsidRPr="002034DB">
        <w:rPr>
          <w:rFonts w:cstheme="minorHAnsi"/>
          <w:i/>
          <w:sz w:val="24"/>
          <w:szCs w:val="24"/>
          <w:lang w:val="en"/>
        </w:rPr>
        <w:t>ve</w:t>
      </w:r>
      <w:proofErr w:type="spellEnd"/>
      <w:r w:rsidRPr="002034DB">
        <w:rPr>
          <w:rFonts w:cstheme="minorHAnsi"/>
          <w:i/>
          <w:sz w:val="24"/>
          <w:szCs w:val="24"/>
          <w:lang w:val="en"/>
        </w:rPr>
        <w:t xml:space="preserve"> </w:t>
      </w:r>
      <w:proofErr w:type="spellStart"/>
      <w:r w:rsidRPr="002034DB">
        <w:rPr>
          <w:rFonts w:cstheme="minorHAnsi"/>
          <w:i/>
          <w:sz w:val="24"/>
          <w:szCs w:val="24"/>
          <w:lang w:val="en"/>
        </w:rPr>
        <w:t>kimseyle</w:t>
      </w:r>
      <w:proofErr w:type="spellEnd"/>
      <w:r w:rsidRPr="002034DB">
        <w:rPr>
          <w:rFonts w:cstheme="minorHAnsi"/>
          <w:i/>
          <w:sz w:val="24"/>
          <w:szCs w:val="24"/>
          <w:lang w:val="en"/>
        </w:rPr>
        <w:t xml:space="preserve"> </w:t>
      </w:r>
      <w:proofErr w:type="spellStart"/>
      <w:r w:rsidRPr="002034DB">
        <w:rPr>
          <w:rFonts w:cstheme="minorHAnsi"/>
          <w:i/>
          <w:sz w:val="24"/>
          <w:szCs w:val="24"/>
          <w:lang w:val="en"/>
        </w:rPr>
        <w:t>paylaşılmayan</w:t>
      </w:r>
      <w:proofErr w:type="spellEnd"/>
      <w:r w:rsidRPr="002034DB">
        <w:rPr>
          <w:rFonts w:cstheme="minorHAnsi"/>
          <w:i/>
          <w:sz w:val="24"/>
          <w:szCs w:val="24"/>
          <w:lang w:val="en"/>
        </w:rPr>
        <w:t xml:space="preserve"> </w:t>
      </w:r>
      <w:proofErr w:type="spellStart"/>
      <w:r w:rsidRPr="002034DB">
        <w:rPr>
          <w:rFonts w:cstheme="minorHAnsi"/>
          <w:i/>
          <w:sz w:val="24"/>
          <w:szCs w:val="24"/>
          <w:lang w:val="en"/>
        </w:rPr>
        <w:t>tasarımlar</w:t>
      </w:r>
      <w:proofErr w:type="spellEnd"/>
      <w:r w:rsidRPr="002034DB">
        <w:rPr>
          <w:rFonts w:cstheme="minorHAnsi"/>
          <w:i/>
          <w:sz w:val="24"/>
          <w:szCs w:val="24"/>
          <w:lang w:val="en"/>
        </w:rPr>
        <w:t xml:space="preserve">, </w:t>
      </w:r>
      <w:proofErr w:type="spellStart"/>
      <w:r w:rsidRPr="002034DB">
        <w:rPr>
          <w:rFonts w:cstheme="minorHAnsi"/>
          <w:i/>
          <w:sz w:val="24"/>
          <w:szCs w:val="24"/>
          <w:lang w:val="en"/>
        </w:rPr>
        <w:t>kamusal</w:t>
      </w:r>
      <w:proofErr w:type="spellEnd"/>
      <w:r w:rsidRPr="002034DB">
        <w:rPr>
          <w:rFonts w:cstheme="minorHAnsi"/>
          <w:i/>
          <w:sz w:val="24"/>
          <w:szCs w:val="24"/>
          <w:lang w:val="en"/>
        </w:rPr>
        <w:t xml:space="preserve"> </w:t>
      </w:r>
      <w:proofErr w:type="spellStart"/>
      <w:r w:rsidRPr="002034DB">
        <w:rPr>
          <w:rFonts w:cstheme="minorHAnsi"/>
          <w:i/>
          <w:sz w:val="24"/>
          <w:szCs w:val="24"/>
          <w:lang w:val="en"/>
        </w:rPr>
        <w:t>bir</w:t>
      </w:r>
      <w:proofErr w:type="spellEnd"/>
      <w:r w:rsidRPr="002034DB">
        <w:rPr>
          <w:rFonts w:cstheme="minorHAnsi"/>
          <w:i/>
          <w:sz w:val="24"/>
          <w:szCs w:val="24"/>
          <w:lang w:val="en"/>
        </w:rPr>
        <w:t xml:space="preserve"> </w:t>
      </w:r>
      <w:proofErr w:type="spellStart"/>
      <w:r w:rsidRPr="002034DB">
        <w:rPr>
          <w:rFonts w:cstheme="minorHAnsi"/>
          <w:i/>
          <w:sz w:val="24"/>
          <w:szCs w:val="24"/>
          <w:lang w:val="en"/>
        </w:rPr>
        <w:t>sanat</w:t>
      </w:r>
      <w:proofErr w:type="spellEnd"/>
      <w:r w:rsidRPr="002034DB">
        <w:rPr>
          <w:rFonts w:cstheme="minorHAnsi"/>
          <w:i/>
          <w:sz w:val="24"/>
          <w:szCs w:val="24"/>
          <w:lang w:val="en"/>
        </w:rPr>
        <w:t xml:space="preserve"> </w:t>
      </w:r>
      <w:proofErr w:type="spellStart"/>
      <w:r w:rsidRPr="002034DB">
        <w:rPr>
          <w:rFonts w:cstheme="minorHAnsi"/>
          <w:i/>
          <w:sz w:val="24"/>
          <w:szCs w:val="24"/>
          <w:lang w:val="en"/>
        </w:rPr>
        <w:t>alanı</w:t>
      </w:r>
      <w:proofErr w:type="spellEnd"/>
      <w:r w:rsidRPr="002034DB">
        <w:rPr>
          <w:rFonts w:cstheme="minorHAnsi"/>
          <w:i/>
          <w:sz w:val="24"/>
          <w:szCs w:val="24"/>
          <w:lang w:val="en"/>
        </w:rPr>
        <w:t xml:space="preserve"> </w:t>
      </w:r>
      <w:proofErr w:type="spellStart"/>
      <w:r w:rsidRPr="002034DB">
        <w:rPr>
          <w:rFonts w:cstheme="minorHAnsi"/>
          <w:i/>
          <w:sz w:val="24"/>
          <w:szCs w:val="24"/>
          <w:lang w:val="en"/>
        </w:rPr>
        <w:t>olan</w:t>
      </w:r>
      <w:proofErr w:type="spellEnd"/>
      <w:r w:rsidRPr="002034DB">
        <w:rPr>
          <w:rFonts w:cstheme="minorHAnsi"/>
          <w:i/>
          <w:sz w:val="24"/>
          <w:szCs w:val="24"/>
          <w:lang w:val="en"/>
        </w:rPr>
        <w:t xml:space="preserve"> </w:t>
      </w:r>
      <w:proofErr w:type="spellStart"/>
      <w:r w:rsidRPr="002034DB">
        <w:rPr>
          <w:rFonts w:cstheme="minorHAnsi"/>
          <w:i/>
          <w:sz w:val="24"/>
          <w:szCs w:val="24"/>
          <w:lang w:val="en"/>
        </w:rPr>
        <w:t>mimarlığı</w:t>
      </w:r>
      <w:proofErr w:type="spellEnd"/>
      <w:r w:rsidRPr="002034DB">
        <w:rPr>
          <w:rFonts w:cstheme="minorHAnsi"/>
          <w:i/>
          <w:sz w:val="24"/>
          <w:szCs w:val="24"/>
          <w:lang w:val="en"/>
        </w:rPr>
        <w:t xml:space="preserve"> </w:t>
      </w:r>
      <w:proofErr w:type="spellStart"/>
      <w:r w:rsidRPr="002034DB">
        <w:rPr>
          <w:rFonts w:cstheme="minorHAnsi"/>
          <w:i/>
          <w:sz w:val="24"/>
          <w:szCs w:val="24"/>
          <w:lang w:val="en"/>
        </w:rPr>
        <w:t>özelleştirir</w:t>
      </w:r>
      <w:proofErr w:type="spellEnd"/>
      <w:r w:rsidR="004A099F">
        <w:rPr>
          <w:rFonts w:cstheme="minorHAnsi"/>
          <w:i/>
          <w:sz w:val="24"/>
          <w:szCs w:val="24"/>
          <w:lang w:val="en"/>
        </w:rPr>
        <w:t xml:space="preserve"> </w:t>
      </w:r>
      <w:proofErr w:type="spellStart"/>
      <w:r w:rsidR="004A099F">
        <w:rPr>
          <w:rFonts w:cstheme="minorHAnsi"/>
          <w:i/>
          <w:sz w:val="24"/>
          <w:szCs w:val="24"/>
          <w:lang w:val="en"/>
        </w:rPr>
        <w:t>ve</w:t>
      </w:r>
      <w:proofErr w:type="spellEnd"/>
      <w:r w:rsidR="004A099F">
        <w:rPr>
          <w:rFonts w:cstheme="minorHAnsi"/>
          <w:i/>
          <w:sz w:val="24"/>
          <w:szCs w:val="24"/>
          <w:lang w:val="en"/>
        </w:rPr>
        <w:t xml:space="preserve"> </w:t>
      </w:r>
      <w:proofErr w:type="spellStart"/>
      <w:r w:rsidR="004A099F">
        <w:rPr>
          <w:rFonts w:cstheme="minorHAnsi"/>
          <w:i/>
          <w:sz w:val="24"/>
          <w:szCs w:val="24"/>
          <w:lang w:val="en"/>
        </w:rPr>
        <w:t>öznelleştirir</w:t>
      </w:r>
      <w:proofErr w:type="spellEnd"/>
      <w:r w:rsidRPr="002034DB">
        <w:rPr>
          <w:rFonts w:cstheme="minorHAnsi"/>
          <w:i/>
          <w:sz w:val="24"/>
          <w:szCs w:val="24"/>
          <w:lang w:val="en"/>
        </w:rPr>
        <w:t xml:space="preserve">. </w:t>
      </w:r>
      <w:r w:rsidRPr="002034DB">
        <w:rPr>
          <w:rFonts w:cstheme="minorHAnsi"/>
          <w:i/>
          <w:sz w:val="24"/>
          <w:szCs w:val="24"/>
        </w:rPr>
        <w:t>H</w:t>
      </w:r>
      <w:proofErr w:type="spellStart"/>
      <w:r w:rsidRPr="002034DB">
        <w:rPr>
          <w:rFonts w:eastAsia="Times New Roman" w:cstheme="minorHAnsi"/>
          <w:i/>
          <w:sz w:val="24"/>
          <w:szCs w:val="24"/>
          <w:lang w:val="en-GB" w:bidi="x-none"/>
        </w:rPr>
        <w:t>ayalgücünün</w:t>
      </w:r>
      <w:proofErr w:type="spellEnd"/>
      <w:r w:rsidRPr="002034DB">
        <w:rPr>
          <w:rFonts w:eastAsia="Times New Roman" w:cstheme="minorHAnsi"/>
          <w:i/>
          <w:sz w:val="24"/>
          <w:szCs w:val="24"/>
          <w:lang w:val="en-GB" w:bidi="x-none"/>
        </w:rPr>
        <w:t xml:space="preserve"> </w:t>
      </w:r>
      <w:proofErr w:type="spellStart"/>
      <w:r w:rsidRPr="002034DB">
        <w:rPr>
          <w:rFonts w:eastAsia="Times New Roman" w:cstheme="minorHAnsi"/>
          <w:i/>
          <w:sz w:val="24"/>
          <w:szCs w:val="24"/>
          <w:lang w:val="en-GB" w:bidi="x-none"/>
        </w:rPr>
        <w:t>yön</w:t>
      </w:r>
      <w:proofErr w:type="spellEnd"/>
      <w:r w:rsidRPr="002034DB">
        <w:rPr>
          <w:rFonts w:eastAsia="Times New Roman" w:cstheme="minorHAnsi"/>
          <w:i/>
          <w:sz w:val="24"/>
          <w:szCs w:val="24"/>
          <w:lang w:val="en-GB" w:bidi="x-none"/>
        </w:rPr>
        <w:t xml:space="preserve"> </w:t>
      </w:r>
      <w:proofErr w:type="spellStart"/>
      <w:r w:rsidRPr="002034DB">
        <w:rPr>
          <w:rFonts w:eastAsia="Times New Roman" w:cstheme="minorHAnsi"/>
          <w:i/>
          <w:sz w:val="24"/>
          <w:szCs w:val="24"/>
          <w:lang w:val="en-GB" w:bidi="x-none"/>
        </w:rPr>
        <w:t>verdiği</w:t>
      </w:r>
      <w:proofErr w:type="spellEnd"/>
      <w:r w:rsidRPr="002034DB">
        <w:rPr>
          <w:rFonts w:eastAsia="Times New Roman" w:cstheme="minorHAnsi"/>
          <w:i/>
          <w:sz w:val="24"/>
          <w:szCs w:val="24"/>
          <w:lang w:val="en-GB" w:bidi="x-none"/>
        </w:rPr>
        <w:t xml:space="preserve"> </w:t>
      </w:r>
      <w:proofErr w:type="spellStart"/>
      <w:r w:rsidRPr="002034DB">
        <w:rPr>
          <w:rFonts w:cstheme="minorHAnsi"/>
          <w:i/>
          <w:sz w:val="24"/>
          <w:szCs w:val="24"/>
          <w:lang w:val="en"/>
        </w:rPr>
        <w:t>Yenal</w:t>
      </w:r>
      <w:proofErr w:type="spellEnd"/>
      <w:r w:rsidRPr="002034DB">
        <w:rPr>
          <w:rFonts w:cstheme="minorHAnsi"/>
          <w:i/>
          <w:sz w:val="24"/>
          <w:szCs w:val="24"/>
          <w:lang w:val="en"/>
        </w:rPr>
        <w:t xml:space="preserve"> </w:t>
      </w:r>
      <w:proofErr w:type="spellStart"/>
      <w:r w:rsidRPr="002034DB">
        <w:rPr>
          <w:rFonts w:cstheme="minorHAnsi"/>
          <w:i/>
          <w:sz w:val="24"/>
          <w:szCs w:val="24"/>
          <w:lang w:val="en"/>
        </w:rPr>
        <w:t>estetiği</w:t>
      </w:r>
      <w:proofErr w:type="spellEnd"/>
      <w:r w:rsidRPr="002034DB">
        <w:rPr>
          <w:rFonts w:cstheme="minorHAnsi"/>
          <w:i/>
          <w:sz w:val="24"/>
          <w:szCs w:val="24"/>
        </w:rPr>
        <w:t xml:space="preserve">, </w:t>
      </w:r>
      <w:proofErr w:type="spellStart"/>
      <w:r w:rsidRPr="002034DB">
        <w:rPr>
          <w:rFonts w:cstheme="minorHAnsi"/>
          <w:i/>
          <w:sz w:val="24"/>
          <w:szCs w:val="24"/>
          <w:lang w:val="en"/>
        </w:rPr>
        <w:t>kaçınılmaz</w:t>
      </w:r>
      <w:proofErr w:type="spellEnd"/>
      <w:r w:rsidRPr="002034DB">
        <w:rPr>
          <w:rFonts w:cstheme="minorHAnsi"/>
          <w:i/>
          <w:sz w:val="24"/>
          <w:szCs w:val="24"/>
          <w:lang w:val="en"/>
        </w:rPr>
        <w:t xml:space="preserve"> </w:t>
      </w:r>
      <w:proofErr w:type="spellStart"/>
      <w:r w:rsidRPr="002034DB">
        <w:rPr>
          <w:rFonts w:cstheme="minorHAnsi"/>
          <w:i/>
          <w:sz w:val="24"/>
          <w:szCs w:val="24"/>
          <w:lang w:val="en"/>
        </w:rPr>
        <w:t>şekilde</w:t>
      </w:r>
      <w:proofErr w:type="spellEnd"/>
      <w:r w:rsidRPr="002034DB">
        <w:rPr>
          <w:rFonts w:cstheme="minorHAnsi"/>
          <w:i/>
          <w:sz w:val="24"/>
          <w:szCs w:val="24"/>
          <w:lang w:val="en"/>
        </w:rPr>
        <w:t xml:space="preserve"> </w:t>
      </w:r>
      <w:proofErr w:type="spellStart"/>
      <w:r w:rsidRPr="002034DB">
        <w:rPr>
          <w:rFonts w:cstheme="minorHAnsi"/>
          <w:i/>
          <w:sz w:val="24"/>
          <w:szCs w:val="24"/>
          <w:lang w:val="en"/>
        </w:rPr>
        <w:t>kişisel</w:t>
      </w:r>
      <w:proofErr w:type="spellEnd"/>
      <w:r w:rsidRPr="002034DB">
        <w:rPr>
          <w:rFonts w:cstheme="minorHAnsi"/>
          <w:i/>
          <w:sz w:val="24"/>
          <w:szCs w:val="24"/>
          <w:lang w:val="en"/>
        </w:rPr>
        <w:t xml:space="preserve"> </w:t>
      </w:r>
      <w:proofErr w:type="spellStart"/>
      <w:r w:rsidRPr="002034DB">
        <w:rPr>
          <w:rFonts w:cstheme="minorHAnsi"/>
          <w:i/>
          <w:sz w:val="24"/>
          <w:szCs w:val="24"/>
          <w:lang w:val="en"/>
        </w:rPr>
        <w:t>kodlarla</w:t>
      </w:r>
      <w:proofErr w:type="spellEnd"/>
      <w:r w:rsidRPr="002034DB">
        <w:rPr>
          <w:rFonts w:cstheme="minorHAnsi"/>
          <w:i/>
          <w:sz w:val="24"/>
          <w:szCs w:val="24"/>
          <w:lang w:val="en"/>
        </w:rPr>
        <w:t xml:space="preserve"> </w:t>
      </w:r>
      <w:proofErr w:type="spellStart"/>
      <w:r w:rsidRPr="002034DB">
        <w:rPr>
          <w:rFonts w:cstheme="minorHAnsi"/>
          <w:i/>
          <w:sz w:val="24"/>
          <w:szCs w:val="24"/>
          <w:lang w:val="en"/>
        </w:rPr>
        <w:t>iç</w:t>
      </w:r>
      <w:proofErr w:type="spellEnd"/>
      <w:r w:rsidR="006A7D4F">
        <w:rPr>
          <w:rFonts w:cstheme="minorHAnsi"/>
          <w:i/>
          <w:sz w:val="24"/>
          <w:szCs w:val="24"/>
          <w:lang w:val="en"/>
        </w:rPr>
        <w:t xml:space="preserve"> </w:t>
      </w:r>
      <w:proofErr w:type="spellStart"/>
      <w:r w:rsidRPr="002034DB">
        <w:rPr>
          <w:rFonts w:cstheme="minorHAnsi"/>
          <w:i/>
          <w:sz w:val="24"/>
          <w:szCs w:val="24"/>
          <w:lang w:val="en"/>
        </w:rPr>
        <w:t>içe</w:t>
      </w:r>
      <w:proofErr w:type="spellEnd"/>
      <w:r w:rsidRPr="002034DB">
        <w:rPr>
          <w:rFonts w:cstheme="minorHAnsi"/>
          <w:i/>
          <w:sz w:val="24"/>
          <w:szCs w:val="24"/>
          <w:lang w:val="en"/>
        </w:rPr>
        <w:t xml:space="preserve"> </w:t>
      </w:r>
      <w:proofErr w:type="spellStart"/>
      <w:r w:rsidRPr="002034DB">
        <w:rPr>
          <w:rFonts w:cstheme="minorHAnsi"/>
          <w:i/>
          <w:sz w:val="24"/>
          <w:szCs w:val="24"/>
          <w:lang w:val="en"/>
        </w:rPr>
        <w:t>geçerek</w:t>
      </w:r>
      <w:proofErr w:type="spellEnd"/>
      <w:r w:rsidRPr="002034DB">
        <w:rPr>
          <w:rFonts w:cstheme="minorHAnsi"/>
          <w:i/>
          <w:sz w:val="24"/>
          <w:szCs w:val="24"/>
          <w:lang w:val="en"/>
        </w:rPr>
        <w:t xml:space="preserve"> </w:t>
      </w:r>
      <w:proofErr w:type="spellStart"/>
      <w:r w:rsidRPr="002034DB">
        <w:rPr>
          <w:rFonts w:cstheme="minorHAnsi"/>
          <w:i/>
          <w:sz w:val="24"/>
          <w:szCs w:val="24"/>
          <w:lang w:val="en"/>
        </w:rPr>
        <w:t>tanımlanır</w:t>
      </w:r>
      <w:proofErr w:type="spellEnd"/>
      <w:r w:rsidRPr="002034DB">
        <w:rPr>
          <w:rFonts w:cstheme="minorHAnsi"/>
          <w:i/>
          <w:sz w:val="24"/>
          <w:szCs w:val="24"/>
          <w:lang w:val="en"/>
        </w:rPr>
        <w:t xml:space="preserve">. Bu </w:t>
      </w:r>
      <w:proofErr w:type="spellStart"/>
      <w:r w:rsidRPr="002034DB">
        <w:rPr>
          <w:rFonts w:cstheme="minorHAnsi"/>
          <w:i/>
          <w:sz w:val="24"/>
          <w:szCs w:val="24"/>
          <w:lang w:val="en"/>
        </w:rPr>
        <w:t>öznellik</w:t>
      </w:r>
      <w:proofErr w:type="spellEnd"/>
      <w:r w:rsidRPr="002034DB">
        <w:rPr>
          <w:rFonts w:cstheme="minorHAnsi"/>
          <w:i/>
          <w:sz w:val="24"/>
          <w:szCs w:val="24"/>
          <w:lang w:val="en"/>
        </w:rPr>
        <w:t>,</w:t>
      </w:r>
      <w:r w:rsidRPr="002034DB">
        <w:rPr>
          <w:rFonts w:cstheme="minorHAnsi"/>
          <w:i/>
          <w:sz w:val="24"/>
          <w:szCs w:val="24"/>
        </w:rPr>
        <w:t xml:space="preserve"> Yenal’ın çizimlerinin doğru anlaşılabilmesi için, içerdikleri </w:t>
      </w:r>
      <w:proofErr w:type="spellStart"/>
      <w:r w:rsidRPr="002034DB">
        <w:rPr>
          <w:rFonts w:eastAsia="Times New Roman" w:cstheme="minorHAnsi"/>
          <w:i/>
          <w:sz w:val="24"/>
          <w:szCs w:val="24"/>
          <w:lang w:val="en-GB" w:bidi="x-none"/>
        </w:rPr>
        <w:t>tasarımlar</w:t>
      </w:r>
      <w:proofErr w:type="spellEnd"/>
      <w:r w:rsidRPr="002034DB">
        <w:rPr>
          <w:rFonts w:eastAsia="Times New Roman" w:cstheme="minorHAnsi"/>
          <w:i/>
          <w:sz w:val="24"/>
          <w:szCs w:val="24"/>
          <w:lang w:val="en-GB" w:bidi="x-none"/>
        </w:rPr>
        <w:t xml:space="preserve"> </w:t>
      </w:r>
      <w:proofErr w:type="spellStart"/>
      <w:proofErr w:type="gramStart"/>
      <w:r w:rsidRPr="002034DB">
        <w:rPr>
          <w:rFonts w:eastAsia="Times New Roman" w:cstheme="minorHAnsi"/>
          <w:i/>
          <w:sz w:val="24"/>
          <w:szCs w:val="24"/>
          <w:lang w:val="en-GB" w:bidi="x-none"/>
        </w:rPr>
        <w:t>kadar</w:t>
      </w:r>
      <w:proofErr w:type="spellEnd"/>
      <w:proofErr w:type="gramEnd"/>
      <w:r>
        <w:rPr>
          <w:rFonts w:eastAsia="Times New Roman" w:cstheme="minorHAnsi"/>
          <w:i/>
          <w:sz w:val="24"/>
          <w:szCs w:val="24"/>
          <w:lang w:val="en-GB" w:bidi="x-none"/>
        </w:rPr>
        <w:t xml:space="preserve"> </w:t>
      </w:r>
      <w:proofErr w:type="spellStart"/>
      <w:r w:rsidRPr="002034DB">
        <w:rPr>
          <w:rFonts w:eastAsia="Times New Roman" w:cstheme="minorHAnsi"/>
          <w:i/>
          <w:sz w:val="24"/>
          <w:szCs w:val="24"/>
          <w:lang w:val="en-GB" w:bidi="x-none"/>
        </w:rPr>
        <w:t>yaratıcısı</w:t>
      </w:r>
      <w:proofErr w:type="spellEnd"/>
      <w:r w:rsidRPr="002034DB">
        <w:rPr>
          <w:rFonts w:eastAsia="Times New Roman" w:cstheme="minorHAnsi"/>
          <w:i/>
          <w:sz w:val="24"/>
          <w:szCs w:val="24"/>
          <w:lang w:val="en-GB" w:bidi="x-none"/>
        </w:rPr>
        <w:t xml:space="preserve"> </w:t>
      </w:r>
      <w:proofErr w:type="spellStart"/>
      <w:r w:rsidRPr="002034DB">
        <w:rPr>
          <w:rFonts w:eastAsia="Times New Roman" w:cstheme="minorHAnsi"/>
          <w:i/>
          <w:sz w:val="24"/>
          <w:szCs w:val="24"/>
          <w:lang w:val="en-GB" w:bidi="x-none"/>
        </w:rPr>
        <w:t>üzerinden</w:t>
      </w:r>
      <w:proofErr w:type="spellEnd"/>
      <w:r w:rsidRPr="002034DB">
        <w:rPr>
          <w:rFonts w:eastAsia="Times New Roman" w:cstheme="minorHAnsi"/>
          <w:i/>
          <w:sz w:val="24"/>
          <w:szCs w:val="24"/>
          <w:lang w:val="en-GB" w:bidi="x-none"/>
        </w:rPr>
        <w:t xml:space="preserve"> </w:t>
      </w:r>
      <w:proofErr w:type="spellStart"/>
      <w:r w:rsidRPr="002034DB">
        <w:rPr>
          <w:rFonts w:eastAsia="Times New Roman" w:cstheme="minorHAnsi"/>
          <w:i/>
          <w:sz w:val="24"/>
          <w:szCs w:val="24"/>
          <w:lang w:val="en-GB" w:bidi="x-none"/>
        </w:rPr>
        <w:t>bir</w:t>
      </w:r>
      <w:proofErr w:type="spellEnd"/>
      <w:r w:rsidRPr="002034DB">
        <w:rPr>
          <w:rFonts w:eastAsia="Times New Roman" w:cstheme="minorHAnsi"/>
          <w:i/>
          <w:sz w:val="24"/>
          <w:szCs w:val="24"/>
          <w:lang w:val="en-GB" w:bidi="x-none"/>
        </w:rPr>
        <w:t xml:space="preserve"> </w:t>
      </w:r>
      <w:proofErr w:type="spellStart"/>
      <w:r w:rsidRPr="002034DB">
        <w:rPr>
          <w:rFonts w:eastAsia="Times New Roman" w:cstheme="minorHAnsi"/>
          <w:i/>
          <w:sz w:val="24"/>
          <w:szCs w:val="24"/>
          <w:lang w:val="en-GB" w:bidi="x-none"/>
        </w:rPr>
        <w:t>okumayı</w:t>
      </w:r>
      <w:proofErr w:type="spellEnd"/>
      <w:r w:rsidRPr="002034DB">
        <w:rPr>
          <w:rFonts w:eastAsia="Times New Roman" w:cstheme="minorHAnsi"/>
          <w:i/>
          <w:sz w:val="24"/>
          <w:szCs w:val="24"/>
          <w:lang w:val="en-GB" w:bidi="x-none"/>
        </w:rPr>
        <w:t xml:space="preserve"> </w:t>
      </w:r>
      <w:proofErr w:type="spellStart"/>
      <w:r w:rsidRPr="002034DB">
        <w:rPr>
          <w:rFonts w:eastAsia="Times New Roman" w:cstheme="minorHAnsi"/>
          <w:i/>
          <w:sz w:val="24"/>
          <w:szCs w:val="24"/>
          <w:lang w:val="en-GB" w:bidi="x-none"/>
        </w:rPr>
        <w:t>zorunlu</w:t>
      </w:r>
      <w:proofErr w:type="spellEnd"/>
      <w:r w:rsidRPr="002034DB">
        <w:rPr>
          <w:rFonts w:eastAsia="Times New Roman" w:cstheme="minorHAnsi"/>
          <w:i/>
          <w:sz w:val="24"/>
          <w:szCs w:val="24"/>
          <w:lang w:val="en-GB" w:bidi="x-none"/>
        </w:rPr>
        <w:t xml:space="preserve"> </w:t>
      </w:r>
      <w:proofErr w:type="spellStart"/>
      <w:r w:rsidRPr="002034DB">
        <w:rPr>
          <w:rFonts w:eastAsia="Times New Roman" w:cstheme="minorHAnsi"/>
          <w:i/>
          <w:sz w:val="24"/>
          <w:szCs w:val="24"/>
          <w:lang w:val="en-GB" w:bidi="x-none"/>
        </w:rPr>
        <w:t>kılar</w:t>
      </w:r>
      <w:proofErr w:type="spellEnd"/>
      <w:r w:rsidRPr="002034DB">
        <w:rPr>
          <w:rFonts w:eastAsia="Times New Roman" w:cstheme="minorHAnsi"/>
          <w:i/>
          <w:sz w:val="24"/>
          <w:szCs w:val="24"/>
          <w:lang w:val="en-GB" w:bidi="x-none"/>
        </w:rPr>
        <w:t>.”</w:t>
      </w:r>
      <w:r w:rsidRPr="002034DB">
        <w:rPr>
          <w:rFonts w:eastAsia="Times New Roman" w:cstheme="minorHAnsi"/>
          <w:sz w:val="24"/>
          <w:szCs w:val="24"/>
          <w:lang w:val="en-GB" w:bidi="x-none"/>
        </w:rPr>
        <w:t xml:space="preserve">  </w:t>
      </w:r>
    </w:p>
    <w:p w:rsidR="00CA60F6" w:rsidRDefault="00CA60F6" w:rsidP="00CA60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b/>
          <w:bCs/>
          <w:sz w:val="24"/>
          <w:lang w:eastAsia="en-GB"/>
        </w:rPr>
      </w:pPr>
    </w:p>
    <w:p w:rsidR="00CA60F6" w:rsidRDefault="00CA60F6" w:rsidP="00CA60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Times New Roman" w:cstheme="minorHAnsi"/>
          <w:b/>
          <w:bCs/>
          <w:sz w:val="24"/>
          <w:lang w:eastAsia="en-GB"/>
        </w:rPr>
      </w:pPr>
      <w:r w:rsidRPr="00291798">
        <w:rPr>
          <w:rFonts w:eastAsia="Times New Roman" w:cstheme="minorHAnsi"/>
          <w:b/>
          <w:bCs/>
          <w:sz w:val="24"/>
          <w:lang w:eastAsia="en-GB"/>
        </w:rPr>
        <w:t xml:space="preserve">Akademi yıllarında yıldızlaşan </w:t>
      </w:r>
      <w:r>
        <w:rPr>
          <w:rFonts w:eastAsia="Times New Roman" w:cstheme="minorHAnsi"/>
          <w:b/>
          <w:bCs/>
          <w:sz w:val="24"/>
          <w:lang w:eastAsia="en-GB"/>
        </w:rPr>
        <w:t xml:space="preserve">mimar </w:t>
      </w:r>
    </w:p>
    <w:p w:rsidR="00CA60F6" w:rsidRPr="00291798" w:rsidRDefault="00CA60F6" w:rsidP="00CA60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Times New Roman" w:cstheme="minorHAnsi"/>
          <w:b/>
          <w:bCs/>
          <w:sz w:val="24"/>
          <w:lang w:eastAsia="en-GB"/>
        </w:rPr>
      </w:pPr>
    </w:p>
    <w:p w:rsidR="00CA60F6" w:rsidRPr="00291798" w:rsidRDefault="00CA60F6" w:rsidP="00CA60F6">
      <w:pPr>
        <w:spacing w:line="240" w:lineRule="auto"/>
        <w:jc w:val="both"/>
        <w:rPr>
          <w:rFonts w:eastAsia="Times New Roman" w:cstheme="minorHAnsi"/>
          <w:bCs/>
          <w:sz w:val="24"/>
          <w:lang w:eastAsia="en-GB"/>
        </w:rPr>
      </w:pPr>
      <w:r w:rsidRPr="00291798">
        <w:rPr>
          <w:rFonts w:eastAsia="Times New Roman" w:cstheme="minorHAnsi"/>
          <w:bCs/>
          <w:sz w:val="24"/>
          <w:lang w:eastAsia="en-GB"/>
        </w:rPr>
        <w:t>Nazimî Yaver Yenal (Ömer Nazimî Yenal</w:t>
      </w:r>
      <w:r w:rsidRPr="00F82BB0">
        <w:rPr>
          <w:rFonts w:cstheme="minorHAnsi"/>
          <w:sz w:val="24"/>
        </w:rPr>
        <w:t>)</w:t>
      </w:r>
      <w:r>
        <w:rPr>
          <w:rFonts w:cstheme="minorHAnsi"/>
          <w:sz w:val="24"/>
        </w:rPr>
        <w:t>,</w:t>
      </w:r>
      <w:r w:rsidRPr="00291798">
        <w:rPr>
          <w:rFonts w:cstheme="minorHAnsi"/>
          <w:sz w:val="24"/>
          <w:vertAlign w:val="superscript"/>
        </w:rPr>
        <w:t xml:space="preserve"> </w:t>
      </w:r>
      <w:r w:rsidRPr="00291798">
        <w:rPr>
          <w:rFonts w:eastAsia="Times New Roman" w:cstheme="minorHAnsi"/>
          <w:sz w:val="24"/>
          <w:lang w:bidi="x-none"/>
        </w:rPr>
        <w:t xml:space="preserve">1904 yılında İstanbul’da doğar. </w:t>
      </w:r>
      <w:r w:rsidRPr="00291798">
        <w:rPr>
          <w:rFonts w:eastAsia="Times New Roman" w:cstheme="minorHAnsi"/>
          <w:bCs/>
          <w:sz w:val="24"/>
          <w:lang w:eastAsia="en-GB"/>
        </w:rPr>
        <w:t>1920 yılında</w:t>
      </w:r>
      <w:r w:rsidR="004A099F">
        <w:rPr>
          <w:rFonts w:eastAsia="Times New Roman" w:cstheme="minorHAnsi"/>
          <w:bCs/>
          <w:sz w:val="24"/>
          <w:lang w:eastAsia="en-GB"/>
        </w:rPr>
        <w:t>, Osman Hamdi Bey’in kurduğu</w:t>
      </w:r>
      <w:r w:rsidRPr="00291798">
        <w:rPr>
          <w:rFonts w:eastAsia="Times New Roman" w:cstheme="minorHAnsi"/>
          <w:bCs/>
          <w:sz w:val="24"/>
          <w:lang w:eastAsia="en-GB"/>
        </w:rPr>
        <w:t xml:space="preserve"> </w:t>
      </w:r>
      <w:r w:rsidRPr="00291798">
        <w:rPr>
          <w:rFonts w:eastAsia="Times New Roman" w:cstheme="minorHAnsi"/>
          <w:sz w:val="24"/>
          <w:lang w:eastAsia="en-GB"/>
        </w:rPr>
        <w:t xml:space="preserve">Mekteb-i Sanayi-i Nefise-i Şahane’de mimarlık öğrenimine başlar. </w:t>
      </w:r>
      <w:r>
        <w:rPr>
          <w:rFonts w:eastAsia="Times New Roman" w:cstheme="minorHAnsi"/>
          <w:sz w:val="24"/>
          <w:lang w:eastAsia="en-GB"/>
        </w:rPr>
        <w:t>Eğitmenler</w:t>
      </w:r>
      <w:r w:rsidRPr="00291798">
        <w:rPr>
          <w:rFonts w:eastAsia="Times New Roman" w:cstheme="minorHAnsi"/>
          <w:bCs/>
          <w:sz w:val="24"/>
          <w:lang w:eastAsia="en-GB"/>
        </w:rPr>
        <w:t xml:space="preserve">i, </w:t>
      </w:r>
      <w:r w:rsidRPr="00291798">
        <w:rPr>
          <w:rFonts w:eastAsia="Times New Roman" w:cstheme="minorHAnsi"/>
          <w:sz w:val="24"/>
          <w:lang w:bidi="x-none"/>
        </w:rPr>
        <w:t>Alexandre Vallaury’nin</w:t>
      </w:r>
      <w:r>
        <w:rPr>
          <w:rFonts w:eastAsia="Times New Roman" w:cstheme="minorHAnsi"/>
          <w:sz w:val="24"/>
          <w:lang w:bidi="x-none"/>
        </w:rPr>
        <w:t xml:space="preserve"> </w:t>
      </w:r>
      <w:r w:rsidRPr="00291798">
        <w:rPr>
          <w:rFonts w:eastAsia="Times New Roman" w:cstheme="minorHAnsi"/>
          <w:sz w:val="24"/>
          <w:lang w:bidi="x-none"/>
        </w:rPr>
        <w:t xml:space="preserve">Paris, </w:t>
      </w:r>
      <w:r w:rsidRPr="00185AD2">
        <w:rPr>
          <w:rFonts w:eastAsia="Times New Roman" w:cstheme="minorHAnsi"/>
          <w:sz w:val="24"/>
          <w:lang w:bidi="x-none"/>
        </w:rPr>
        <w:t>l’École nationale supérieure des Beaux-Arts</w:t>
      </w:r>
      <w:r w:rsidRPr="00291798" w:rsidDel="00A61B52">
        <w:rPr>
          <w:rFonts w:eastAsia="Times New Roman" w:cstheme="minorHAnsi"/>
          <w:sz w:val="24"/>
          <w:lang w:bidi="x-none"/>
        </w:rPr>
        <w:t xml:space="preserve"> </w:t>
      </w:r>
      <w:r w:rsidRPr="00291798">
        <w:rPr>
          <w:rFonts w:cstheme="minorHAnsi"/>
          <w:sz w:val="24"/>
        </w:rPr>
        <w:t>yönetmeliğin</w:t>
      </w:r>
      <w:r>
        <w:rPr>
          <w:rFonts w:cstheme="minorHAnsi"/>
          <w:sz w:val="24"/>
        </w:rPr>
        <w:t>den model al</w:t>
      </w:r>
      <w:r w:rsidR="004A099F">
        <w:rPr>
          <w:rFonts w:cstheme="minorHAnsi"/>
          <w:sz w:val="24"/>
        </w:rPr>
        <w:t>arak şekillendirdiği</w:t>
      </w:r>
      <w:r>
        <w:rPr>
          <w:rFonts w:cstheme="minorHAnsi"/>
          <w:sz w:val="24"/>
        </w:rPr>
        <w:t xml:space="preserve"> </w:t>
      </w:r>
      <w:r w:rsidRPr="00291798">
        <w:rPr>
          <w:rFonts w:eastAsia="Times New Roman" w:cstheme="minorHAnsi"/>
          <w:bCs/>
          <w:sz w:val="24"/>
          <w:lang w:eastAsia="en-GB"/>
        </w:rPr>
        <w:t>akademinin</w:t>
      </w:r>
      <w:r>
        <w:rPr>
          <w:rFonts w:eastAsia="Times New Roman" w:cstheme="minorHAnsi"/>
          <w:bCs/>
          <w:sz w:val="24"/>
          <w:lang w:eastAsia="en-GB"/>
        </w:rPr>
        <w:t xml:space="preserve"> </w:t>
      </w:r>
      <w:r w:rsidRPr="00291798">
        <w:rPr>
          <w:rFonts w:eastAsia="Times New Roman" w:cstheme="minorHAnsi"/>
          <w:bCs/>
          <w:sz w:val="24"/>
          <w:lang w:eastAsia="en-GB"/>
        </w:rPr>
        <w:t>ilk kuşak öğrencileri</w:t>
      </w:r>
      <w:r w:rsidR="004A099F">
        <w:rPr>
          <w:rFonts w:eastAsia="Times New Roman" w:cstheme="minorHAnsi"/>
          <w:bCs/>
          <w:sz w:val="24"/>
          <w:lang w:eastAsia="en-GB"/>
        </w:rPr>
        <w:t>dir</w:t>
      </w:r>
      <w:r w:rsidRPr="00291798">
        <w:rPr>
          <w:rFonts w:eastAsia="Times New Roman" w:cstheme="minorHAnsi"/>
          <w:bCs/>
          <w:sz w:val="24"/>
          <w:lang w:eastAsia="en-GB"/>
        </w:rPr>
        <w:t xml:space="preserve">. </w:t>
      </w:r>
    </w:p>
    <w:p w:rsidR="00C24E7D" w:rsidRPr="00C24E7D" w:rsidRDefault="00CA60F6" w:rsidP="00C24E7D">
      <w:pPr>
        <w:spacing w:line="240" w:lineRule="auto"/>
        <w:jc w:val="both"/>
        <w:rPr>
          <w:rFonts w:eastAsia="Times New Roman" w:cstheme="minorHAnsi"/>
          <w:bCs/>
          <w:sz w:val="24"/>
          <w:szCs w:val="24"/>
          <w:lang w:eastAsia="en-GB"/>
        </w:rPr>
      </w:pPr>
      <w:r w:rsidRPr="00291798">
        <w:rPr>
          <w:rFonts w:eastAsia="Times New Roman" w:cstheme="minorHAnsi"/>
          <w:bCs/>
          <w:sz w:val="24"/>
          <w:lang w:eastAsia="en-GB"/>
        </w:rPr>
        <w:lastRenderedPageBreak/>
        <w:t xml:space="preserve">Akademi hayatı boyunca pek çok önemli projede art arda aldığı birincilik ödülleri ile hocalarının takdirini toplayan Nazimî Yaver, özellikle de arkadaşları arasında yıldızlaşır. Bu projeler arasında </w:t>
      </w:r>
      <w:r w:rsidRPr="00291798">
        <w:rPr>
          <w:rFonts w:eastAsia="Times New Roman" w:cstheme="minorHAnsi"/>
          <w:sz w:val="24"/>
          <w:lang w:eastAsia="en-GB"/>
        </w:rPr>
        <w:t>1925 senesinde Ankara Şehremaneti’nin düzenlediği</w:t>
      </w:r>
      <w:r w:rsidRPr="00291798">
        <w:rPr>
          <w:rFonts w:cstheme="minorHAnsi"/>
          <w:sz w:val="24"/>
        </w:rPr>
        <w:t xml:space="preserve"> Cumhuriyet döneminin ilk mimari proje yarışması öne çıkar. Bunu</w:t>
      </w:r>
      <w:r>
        <w:rPr>
          <w:rFonts w:cstheme="minorHAnsi"/>
          <w:sz w:val="24"/>
        </w:rPr>
        <w:t>,</w:t>
      </w:r>
      <w:r w:rsidRPr="00291798">
        <w:rPr>
          <w:rFonts w:cstheme="minorHAnsi"/>
          <w:sz w:val="24"/>
        </w:rPr>
        <w:t xml:space="preserve"> </w:t>
      </w:r>
      <w:r w:rsidRPr="00291798">
        <w:rPr>
          <w:rFonts w:eastAsia="Times New Roman" w:cstheme="minorHAnsi"/>
          <w:sz w:val="24"/>
          <w:lang w:bidi="x-none"/>
        </w:rPr>
        <w:t>Cumhuriyet döneminde İstanbul için düzenlenen ilk mimari yarışma</w:t>
      </w:r>
      <w:r>
        <w:rPr>
          <w:rFonts w:cstheme="minorHAnsi"/>
          <w:sz w:val="24"/>
        </w:rPr>
        <w:t xml:space="preserve"> </w:t>
      </w:r>
      <w:r w:rsidRPr="00291798">
        <w:rPr>
          <w:rFonts w:cstheme="minorHAnsi"/>
          <w:sz w:val="24"/>
        </w:rPr>
        <w:t>“</w:t>
      </w:r>
      <w:r w:rsidRPr="00291798">
        <w:rPr>
          <w:rFonts w:eastAsia="Times New Roman" w:cstheme="minorHAnsi"/>
          <w:sz w:val="24"/>
          <w:lang w:bidi="x-none"/>
        </w:rPr>
        <w:t xml:space="preserve">Haydarpaşa Garı </w:t>
      </w:r>
      <w:r w:rsidR="00BD303C">
        <w:rPr>
          <w:rFonts w:eastAsia="Times New Roman" w:cstheme="minorHAnsi"/>
          <w:sz w:val="24"/>
          <w:lang w:bidi="x-none"/>
        </w:rPr>
        <w:t>T</w:t>
      </w:r>
      <w:r w:rsidRPr="00291798">
        <w:rPr>
          <w:rFonts w:eastAsia="Times New Roman" w:cstheme="minorHAnsi"/>
          <w:sz w:val="24"/>
          <w:lang w:bidi="x-none"/>
        </w:rPr>
        <w:t xml:space="preserve">amiri” izler. </w:t>
      </w:r>
      <w:r>
        <w:rPr>
          <w:rFonts w:eastAsia="Times New Roman" w:cstheme="minorHAnsi"/>
          <w:sz w:val="24"/>
          <w:lang w:bidi="x-none"/>
        </w:rPr>
        <w:t xml:space="preserve">Öğrenciliği sırasında </w:t>
      </w:r>
      <w:r>
        <w:rPr>
          <w:rFonts w:eastAsia="Times New Roman" w:cstheme="minorHAnsi"/>
          <w:sz w:val="24"/>
          <w:lang w:eastAsia="en-GB"/>
        </w:rPr>
        <w:t xml:space="preserve">hocası Mongeri’nin </w:t>
      </w:r>
      <w:r w:rsidRPr="00291798">
        <w:rPr>
          <w:rFonts w:eastAsia="Times New Roman" w:cstheme="minorHAnsi"/>
          <w:sz w:val="24"/>
          <w:lang w:eastAsia="en-GB"/>
        </w:rPr>
        <w:t>bürosunda, özellikl</w:t>
      </w:r>
      <w:r>
        <w:rPr>
          <w:rFonts w:eastAsia="Times New Roman" w:cstheme="minorHAnsi"/>
          <w:sz w:val="24"/>
          <w:lang w:eastAsia="en-GB"/>
        </w:rPr>
        <w:t xml:space="preserve">e Ziraat Bankası </w:t>
      </w:r>
      <w:r w:rsidRPr="00291798">
        <w:rPr>
          <w:rFonts w:eastAsia="Times New Roman" w:cstheme="minorHAnsi"/>
          <w:sz w:val="24"/>
          <w:lang w:eastAsia="en-GB"/>
        </w:rPr>
        <w:t xml:space="preserve">Ankara merkez şubesinin </w:t>
      </w:r>
      <w:r w:rsidRPr="00F17F73">
        <w:rPr>
          <w:rFonts w:eastAsia="Times New Roman" w:cstheme="minorHAnsi"/>
          <w:sz w:val="24"/>
          <w:szCs w:val="24"/>
          <w:lang w:eastAsia="en-GB"/>
        </w:rPr>
        <w:t>tasarım sürecine dahil olur</w:t>
      </w:r>
      <w:r w:rsidRPr="00F17F73">
        <w:rPr>
          <w:rFonts w:eastAsia="Times New Roman" w:cstheme="minorHAnsi"/>
          <w:bCs/>
          <w:sz w:val="24"/>
          <w:szCs w:val="24"/>
          <w:lang w:eastAsia="en-GB"/>
        </w:rPr>
        <w:t xml:space="preserve">.  </w:t>
      </w:r>
    </w:p>
    <w:p w:rsidR="00CA60F6" w:rsidRDefault="00CA60F6" w:rsidP="00CA60F6">
      <w:pPr>
        <w:spacing w:after="0" w:line="240" w:lineRule="auto"/>
        <w:jc w:val="both"/>
        <w:rPr>
          <w:rFonts w:cstheme="minorHAnsi"/>
          <w:b/>
          <w:sz w:val="24"/>
          <w:szCs w:val="24"/>
        </w:rPr>
      </w:pPr>
      <w:r w:rsidRPr="0023528D">
        <w:rPr>
          <w:rFonts w:cstheme="minorHAnsi"/>
          <w:b/>
          <w:sz w:val="24"/>
          <w:szCs w:val="24"/>
        </w:rPr>
        <w:t>Paris - Berlin - İstanbul Dönemi</w:t>
      </w:r>
    </w:p>
    <w:p w:rsidR="00CA60F6" w:rsidRPr="0023528D" w:rsidRDefault="00CA60F6" w:rsidP="00CA60F6">
      <w:pPr>
        <w:spacing w:after="0" w:line="240" w:lineRule="auto"/>
        <w:jc w:val="both"/>
        <w:rPr>
          <w:rFonts w:cstheme="minorHAnsi"/>
          <w:b/>
          <w:sz w:val="24"/>
          <w:szCs w:val="24"/>
        </w:rPr>
      </w:pPr>
    </w:p>
    <w:p w:rsidR="00CA60F6" w:rsidRDefault="00CA60F6" w:rsidP="00CA60F6">
      <w:pPr>
        <w:spacing w:after="0" w:line="240" w:lineRule="auto"/>
        <w:jc w:val="both"/>
        <w:rPr>
          <w:rFonts w:cstheme="minorHAnsi"/>
          <w:sz w:val="24"/>
          <w:szCs w:val="24"/>
        </w:rPr>
      </w:pPr>
      <w:r w:rsidRPr="0023528D">
        <w:rPr>
          <w:rFonts w:cstheme="minorHAnsi"/>
          <w:sz w:val="24"/>
          <w:szCs w:val="24"/>
        </w:rPr>
        <w:t xml:space="preserve">Nazimî Yaver, 1927-1928 döneminde, Güzel Sanatlar Akademisi’nin düzenlediği ilk mimari Avrupa konkurunda birincilik alarak Paris’e ve ardından Berlin’e gider. Paris’te kaldığı süre boyunca, hem Laprade&amp;Bazin, hem de Dudok’un güncel ve modern tasarımlarıyla yakından ilgilenir. 1931 senesinde burslu olarak yerleştiği Berlin’de, Almanya’nın en önemli mimarlarından Hans Poelzig’in “Meister Atelier” isimli “atölye-okul”una kabul edilir.   </w:t>
      </w:r>
    </w:p>
    <w:p w:rsidR="00CA60F6" w:rsidRPr="0023528D" w:rsidRDefault="00CA60F6" w:rsidP="00CA60F6">
      <w:pPr>
        <w:spacing w:after="0" w:line="240" w:lineRule="auto"/>
        <w:jc w:val="both"/>
        <w:rPr>
          <w:rFonts w:cstheme="minorHAnsi"/>
          <w:sz w:val="24"/>
          <w:szCs w:val="24"/>
        </w:rPr>
      </w:pPr>
    </w:p>
    <w:p w:rsidR="00CA60F6" w:rsidRDefault="00CA60F6" w:rsidP="00CA60F6">
      <w:pPr>
        <w:spacing w:after="0" w:line="240" w:lineRule="auto"/>
        <w:jc w:val="both"/>
        <w:rPr>
          <w:rFonts w:cstheme="minorHAnsi"/>
          <w:sz w:val="24"/>
          <w:szCs w:val="24"/>
        </w:rPr>
      </w:pPr>
      <w:r w:rsidRPr="0023528D">
        <w:rPr>
          <w:rFonts w:cstheme="minorHAnsi"/>
          <w:sz w:val="24"/>
          <w:szCs w:val="24"/>
        </w:rPr>
        <w:t>1932 senesinde Güzel Sanatlar Akademisi’ne eğitmen olarak geri döner. Kırk seneye yakın eğitimcilik kariyerine rağmen, hiçbir zaman proje hocası olmaz ve okulun yönetim kadrosunda yer almaz. Akademideki atölyesinin arka odasını, gitgide artacak birikti</w:t>
      </w:r>
      <w:bookmarkStart w:id="0" w:name="_GoBack"/>
      <w:bookmarkEnd w:id="0"/>
      <w:r w:rsidRPr="0023528D">
        <w:rPr>
          <w:rFonts w:cstheme="minorHAnsi"/>
          <w:sz w:val="24"/>
          <w:szCs w:val="24"/>
        </w:rPr>
        <w:t xml:space="preserve">rme tutkusuna ayrılan, kendisine ait bir dünya olarak şekillendirir. Mimari çizimlerinden mobilya tasarımlarına kadar pek çok projeyi içeren bu dev arşiv, emekliliği sonrasında evinde özenle korunur. </w:t>
      </w:r>
    </w:p>
    <w:p w:rsidR="00CA60F6" w:rsidRPr="0023528D" w:rsidRDefault="00CA60F6" w:rsidP="00CA60F6">
      <w:pPr>
        <w:spacing w:after="0" w:line="240" w:lineRule="auto"/>
        <w:jc w:val="both"/>
        <w:rPr>
          <w:rFonts w:cstheme="minorHAnsi"/>
          <w:sz w:val="24"/>
          <w:szCs w:val="24"/>
        </w:rPr>
      </w:pPr>
    </w:p>
    <w:p w:rsidR="00CA60F6" w:rsidRPr="0023528D" w:rsidRDefault="00CA60F6" w:rsidP="00CA60F6">
      <w:pPr>
        <w:spacing w:after="0" w:line="240" w:lineRule="auto"/>
        <w:jc w:val="both"/>
        <w:rPr>
          <w:rFonts w:cstheme="minorHAnsi"/>
          <w:sz w:val="24"/>
          <w:szCs w:val="24"/>
        </w:rPr>
      </w:pPr>
      <w:r w:rsidRPr="0023528D">
        <w:rPr>
          <w:rFonts w:cstheme="minorHAnsi"/>
          <w:i/>
          <w:sz w:val="24"/>
          <w:szCs w:val="24"/>
        </w:rPr>
        <w:t>Bir Kağıt Mimarının Hayali Dünyası</w:t>
      </w:r>
      <w:r w:rsidR="004A099F">
        <w:rPr>
          <w:rFonts w:cstheme="minorHAnsi"/>
          <w:i/>
          <w:sz w:val="24"/>
          <w:szCs w:val="24"/>
        </w:rPr>
        <w:t>:</w:t>
      </w:r>
      <w:r w:rsidRPr="0023528D">
        <w:rPr>
          <w:rFonts w:cstheme="minorHAnsi"/>
          <w:i/>
          <w:sz w:val="24"/>
          <w:szCs w:val="24"/>
        </w:rPr>
        <w:t xml:space="preserve"> Nazimî Yaver Yenal</w:t>
      </w:r>
      <w:r w:rsidRPr="0023528D">
        <w:rPr>
          <w:rFonts w:cstheme="minorHAnsi"/>
          <w:sz w:val="24"/>
          <w:szCs w:val="24"/>
        </w:rPr>
        <w:t xml:space="preserve"> sergisi, ölümünden sonra dağılan ve büyük kısmı imha edilerek yitirilen bu sıra dışı arşi</w:t>
      </w:r>
      <w:r w:rsidR="006A7D4F">
        <w:rPr>
          <w:rFonts w:cstheme="minorHAnsi"/>
          <w:sz w:val="24"/>
          <w:szCs w:val="24"/>
        </w:rPr>
        <w:t xml:space="preserve">vden günümüze ulaşan, fotoğraf ve çizimleri </w:t>
      </w:r>
      <w:r w:rsidRPr="0023528D">
        <w:rPr>
          <w:rFonts w:cstheme="minorHAnsi"/>
          <w:sz w:val="24"/>
          <w:szCs w:val="24"/>
        </w:rPr>
        <w:t xml:space="preserve">mercek altına alıyor.   </w:t>
      </w:r>
    </w:p>
    <w:p w:rsidR="00CA60F6" w:rsidRPr="0023528D" w:rsidRDefault="00CA60F6" w:rsidP="00CA60F6">
      <w:pPr>
        <w:spacing w:after="0" w:line="240" w:lineRule="auto"/>
        <w:jc w:val="both"/>
        <w:rPr>
          <w:rFonts w:cstheme="minorHAnsi"/>
          <w:sz w:val="24"/>
          <w:szCs w:val="24"/>
        </w:rPr>
      </w:pPr>
    </w:p>
    <w:p w:rsidR="00CA60F6" w:rsidRPr="0023528D" w:rsidRDefault="00CA60F6" w:rsidP="00CA60F6">
      <w:pPr>
        <w:spacing w:after="0" w:line="240" w:lineRule="auto"/>
        <w:jc w:val="both"/>
        <w:rPr>
          <w:rFonts w:cstheme="minorHAnsi"/>
          <w:szCs w:val="24"/>
        </w:rPr>
      </w:pPr>
      <w:r w:rsidRPr="0023528D">
        <w:rPr>
          <w:rFonts w:cstheme="minorHAnsi"/>
          <w:szCs w:val="24"/>
        </w:rPr>
        <w:t>03 Mart 2018 tarihine kadar açık kalacak sergi, Beyoğlu Tepebaşı’ndaki İstanbul Araştırmaları Enstitüsü’nde, Pazar günleri hariç her gün 10:00 - 19:00</w:t>
      </w:r>
      <w:r w:rsidR="004A099F">
        <w:rPr>
          <w:rFonts w:cstheme="minorHAnsi"/>
          <w:szCs w:val="24"/>
        </w:rPr>
        <w:t>, Çarşamba günleri 10:00 – 20:00</w:t>
      </w:r>
      <w:r w:rsidRPr="0023528D">
        <w:rPr>
          <w:rFonts w:cstheme="minorHAnsi"/>
          <w:szCs w:val="24"/>
        </w:rPr>
        <w:t xml:space="preserve"> saatleri arasında gezilebilir. </w:t>
      </w:r>
    </w:p>
    <w:p w:rsidR="00CA60F6" w:rsidRPr="0023528D" w:rsidRDefault="00CA60F6" w:rsidP="00CA60F6">
      <w:pPr>
        <w:spacing w:after="0" w:line="240" w:lineRule="auto"/>
        <w:jc w:val="both"/>
        <w:rPr>
          <w:rFonts w:cstheme="minorHAnsi"/>
          <w:b/>
          <w:szCs w:val="24"/>
        </w:rPr>
      </w:pPr>
    </w:p>
    <w:p w:rsidR="00CA60F6" w:rsidRPr="0023528D" w:rsidRDefault="00CA60F6" w:rsidP="00CA60F6">
      <w:pPr>
        <w:spacing w:after="0" w:line="240" w:lineRule="auto"/>
        <w:jc w:val="both"/>
        <w:rPr>
          <w:rFonts w:cstheme="minorHAnsi"/>
          <w:b/>
          <w:color w:val="78241E"/>
          <w:szCs w:val="24"/>
        </w:rPr>
      </w:pPr>
      <w:r w:rsidRPr="0023528D">
        <w:rPr>
          <w:rFonts w:cstheme="minorHAnsi"/>
          <w:b/>
          <w:color w:val="78241E"/>
          <w:szCs w:val="24"/>
        </w:rPr>
        <w:t>İstanbul Araştırmaları Enstitüsü aynı zamanda bir kütüphane! Kütüphane çalışma saatleri hakkında ayrıntılı bilgi için web sitesini ziyaret edebilirsiniz. http://www.iae.org.tr</w:t>
      </w:r>
    </w:p>
    <w:p w:rsidR="00CA60F6" w:rsidRPr="0023528D" w:rsidRDefault="00CA60F6" w:rsidP="00CA60F6">
      <w:pPr>
        <w:spacing w:after="0" w:line="240" w:lineRule="auto"/>
        <w:jc w:val="both"/>
        <w:rPr>
          <w:rFonts w:cstheme="minorHAnsi"/>
          <w:szCs w:val="24"/>
        </w:rPr>
      </w:pPr>
    </w:p>
    <w:p w:rsidR="00CA60F6" w:rsidRPr="0023528D" w:rsidRDefault="00CA60F6" w:rsidP="00CA60F6">
      <w:pPr>
        <w:spacing w:after="0" w:line="240" w:lineRule="auto"/>
        <w:jc w:val="both"/>
        <w:rPr>
          <w:rFonts w:cstheme="minorHAnsi"/>
          <w:b/>
          <w:szCs w:val="24"/>
          <w:u w:val="single"/>
        </w:rPr>
      </w:pPr>
      <w:r w:rsidRPr="0023528D">
        <w:rPr>
          <w:rFonts w:cstheme="minorHAnsi"/>
          <w:b/>
          <w:szCs w:val="24"/>
          <w:u w:val="single"/>
        </w:rPr>
        <w:t>Detaylı Bilgi:</w:t>
      </w:r>
    </w:p>
    <w:p w:rsidR="00CA60F6" w:rsidRPr="0023528D" w:rsidRDefault="00CA60F6" w:rsidP="00CA60F6">
      <w:pPr>
        <w:spacing w:after="0" w:line="240" w:lineRule="auto"/>
        <w:jc w:val="both"/>
        <w:rPr>
          <w:rFonts w:cstheme="minorHAnsi"/>
          <w:szCs w:val="24"/>
        </w:rPr>
      </w:pPr>
      <w:r w:rsidRPr="0023528D">
        <w:rPr>
          <w:rFonts w:cstheme="minorHAnsi"/>
          <w:szCs w:val="24"/>
        </w:rPr>
        <w:t xml:space="preserve">Hilal Güntepe - Grup 7 İletişim Danışmanlığı / hguntepe@grup7.com.tr  (212) 292 13 13 </w:t>
      </w:r>
    </w:p>
    <w:p w:rsidR="00CA60F6" w:rsidRPr="0023528D" w:rsidRDefault="00CA60F6" w:rsidP="00CA60F6">
      <w:pPr>
        <w:spacing w:after="0" w:line="240" w:lineRule="auto"/>
        <w:jc w:val="both"/>
        <w:rPr>
          <w:rFonts w:cstheme="minorHAnsi"/>
          <w:szCs w:val="24"/>
        </w:rPr>
      </w:pPr>
      <w:r w:rsidRPr="0023528D">
        <w:rPr>
          <w:rFonts w:cstheme="minorHAnsi"/>
          <w:szCs w:val="24"/>
        </w:rPr>
        <w:t xml:space="preserve">Büşra Mutlu - Pera Müzesi / busra.mutlu@peramuzesi.org.tr (212) 334 09 00 </w:t>
      </w:r>
    </w:p>
    <w:p w:rsidR="00CA60F6" w:rsidRDefault="00CA60F6" w:rsidP="00CA60F6">
      <w:pPr>
        <w:jc w:val="both"/>
        <w:rPr>
          <w:rFonts w:cstheme="minorHAnsi"/>
          <w:sz w:val="24"/>
          <w:szCs w:val="24"/>
        </w:rPr>
      </w:pPr>
    </w:p>
    <w:p w:rsidR="00CA60F6" w:rsidRDefault="00CA60F6" w:rsidP="00CA60F6">
      <w:pPr>
        <w:jc w:val="both"/>
      </w:pPr>
    </w:p>
    <w:p w:rsidR="006075DB" w:rsidRPr="00CA60F6" w:rsidRDefault="006075DB" w:rsidP="00CA60F6"/>
    <w:sectPr w:rsidR="006075DB" w:rsidRPr="00CA60F6" w:rsidSect="00C24E7D">
      <w:headerReference w:type="default" r:id="rId7"/>
      <w:footerReference w:type="default" r:id="rId8"/>
      <w:pgSz w:w="11906" w:h="16838"/>
      <w:pgMar w:top="720" w:right="991" w:bottom="720"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A53" w:rsidRDefault="00DA0A53">
      <w:pPr>
        <w:spacing w:after="0" w:line="240" w:lineRule="auto"/>
      </w:pPr>
      <w:r>
        <w:separator/>
      </w:r>
    </w:p>
  </w:endnote>
  <w:endnote w:type="continuationSeparator" w:id="0">
    <w:p w:rsidR="00DA0A53" w:rsidRDefault="00DA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62" w:rsidRDefault="00DA0A53" w:rsidP="00257920">
    <w:pPr>
      <w:pStyle w:val="NoSpacing"/>
      <w:ind w:right="-99"/>
      <w:jc w:val="center"/>
      <w:rPr>
        <w:rFonts w:ascii="Arial" w:hAnsi="Arial" w:cs="Arial"/>
        <w:b/>
        <w:sz w:val="16"/>
        <w:u w:val="single"/>
      </w:rPr>
    </w:pPr>
  </w:p>
  <w:p w:rsidR="002D30BB" w:rsidRDefault="008E74AC" w:rsidP="00601DE7">
    <w:pPr>
      <w:pStyle w:val="NoSpacing"/>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rsidR="00257920" w:rsidRPr="00601DE7" w:rsidRDefault="00DA0A53" w:rsidP="00601DE7">
    <w:pPr>
      <w:pStyle w:val="NoSpacing"/>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rsidR="00257920" w:rsidRDefault="00DA0A53" w:rsidP="00601D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A53" w:rsidRDefault="00DA0A53">
      <w:pPr>
        <w:spacing w:after="0" w:line="240" w:lineRule="auto"/>
      </w:pPr>
      <w:r>
        <w:separator/>
      </w:r>
    </w:p>
  </w:footnote>
  <w:footnote w:type="continuationSeparator" w:id="0">
    <w:p w:rsidR="00DA0A53" w:rsidRDefault="00DA0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B8" w:rsidRDefault="00DA0A53" w:rsidP="006154B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2F"/>
    <w:rsid w:val="00061CF5"/>
    <w:rsid w:val="000A5401"/>
    <w:rsid w:val="0014303D"/>
    <w:rsid w:val="001449C9"/>
    <w:rsid w:val="00175A6E"/>
    <w:rsid w:val="00181B8E"/>
    <w:rsid w:val="00185AD2"/>
    <w:rsid w:val="001944E3"/>
    <w:rsid w:val="001B020E"/>
    <w:rsid w:val="001C3EA0"/>
    <w:rsid w:val="002034DB"/>
    <w:rsid w:val="00280B75"/>
    <w:rsid w:val="00282CDE"/>
    <w:rsid w:val="00291798"/>
    <w:rsid w:val="002C7394"/>
    <w:rsid w:val="002D30BB"/>
    <w:rsid w:val="0031479A"/>
    <w:rsid w:val="00323FD3"/>
    <w:rsid w:val="00484C93"/>
    <w:rsid w:val="004A099F"/>
    <w:rsid w:val="004D10A6"/>
    <w:rsid w:val="004D4BE4"/>
    <w:rsid w:val="004D5214"/>
    <w:rsid w:val="004D6CF4"/>
    <w:rsid w:val="005411B1"/>
    <w:rsid w:val="00557A72"/>
    <w:rsid w:val="0058088D"/>
    <w:rsid w:val="0058335D"/>
    <w:rsid w:val="0059474C"/>
    <w:rsid w:val="005E053D"/>
    <w:rsid w:val="00601DE7"/>
    <w:rsid w:val="006075DB"/>
    <w:rsid w:val="0061764B"/>
    <w:rsid w:val="00665E72"/>
    <w:rsid w:val="00675639"/>
    <w:rsid w:val="00691570"/>
    <w:rsid w:val="006A7D4F"/>
    <w:rsid w:val="006B65C4"/>
    <w:rsid w:val="007246D1"/>
    <w:rsid w:val="007B75CE"/>
    <w:rsid w:val="007D676F"/>
    <w:rsid w:val="007D7F9B"/>
    <w:rsid w:val="007F33D1"/>
    <w:rsid w:val="00821F79"/>
    <w:rsid w:val="00861046"/>
    <w:rsid w:val="00894519"/>
    <w:rsid w:val="008A113E"/>
    <w:rsid w:val="008B5BB3"/>
    <w:rsid w:val="008C5E96"/>
    <w:rsid w:val="008E2D35"/>
    <w:rsid w:val="008E74AC"/>
    <w:rsid w:val="0091590B"/>
    <w:rsid w:val="00923B36"/>
    <w:rsid w:val="009501F9"/>
    <w:rsid w:val="00957D04"/>
    <w:rsid w:val="00970E1C"/>
    <w:rsid w:val="009C0257"/>
    <w:rsid w:val="00A10D42"/>
    <w:rsid w:val="00AD07A0"/>
    <w:rsid w:val="00B2170F"/>
    <w:rsid w:val="00B24984"/>
    <w:rsid w:val="00B34638"/>
    <w:rsid w:val="00B947ED"/>
    <w:rsid w:val="00BA491C"/>
    <w:rsid w:val="00BA535D"/>
    <w:rsid w:val="00BD303C"/>
    <w:rsid w:val="00BF40F8"/>
    <w:rsid w:val="00C00671"/>
    <w:rsid w:val="00C24E7D"/>
    <w:rsid w:val="00C9129D"/>
    <w:rsid w:val="00CA60F6"/>
    <w:rsid w:val="00CE6BD9"/>
    <w:rsid w:val="00D156F1"/>
    <w:rsid w:val="00D2555B"/>
    <w:rsid w:val="00D601D5"/>
    <w:rsid w:val="00D63561"/>
    <w:rsid w:val="00D836B2"/>
    <w:rsid w:val="00DA0A53"/>
    <w:rsid w:val="00DA6061"/>
    <w:rsid w:val="00DB6837"/>
    <w:rsid w:val="00DD39A2"/>
    <w:rsid w:val="00E054FE"/>
    <w:rsid w:val="00E22628"/>
    <w:rsid w:val="00E70169"/>
    <w:rsid w:val="00E7614B"/>
    <w:rsid w:val="00E8546F"/>
    <w:rsid w:val="00F17F73"/>
    <w:rsid w:val="00F25B2F"/>
    <w:rsid w:val="00F82BB0"/>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E5F11B-1957-41AA-B7F6-88647603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2F"/>
    <w:pPr>
      <w:spacing w:after="160" w:line="259" w:lineRule="auto"/>
    </w:pPr>
    <w:rPr>
      <w:rFonts w:eastAsiaTheme="minorEastAsia"/>
      <w:lang w:eastAsia="ja-JP"/>
    </w:rPr>
  </w:style>
  <w:style w:type="paragraph" w:styleId="Heading1">
    <w:name w:val="heading 1"/>
    <w:basedOn w:val="Normal"/>
    <w:link w:val="Heading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5B2F"/>
    <w:rPr>
      <w:rFonts w:eastAsiaTheme="minorEastAsia"/>
      <w:lang w:eastAsia="ja-JP"/>
    </w:rPr>
  </w:style>
  <w:style w:type="paragraph" w:styleId="Footer">
    <w:name w:val="footer"/>
    <w:basedOn w:val="Normal"/>
    <w:link w:val="FooterChar"/>
    <w:uiPriority w:val="99"/>
    <w:unhideWhenUsed/>
    <w:rsid w:val="00F25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Hyperlink">
    <w:name w:val="Hyperlink"/>
    <w:uiPriority w:val="99"/>
    <w:unhideWhenUsed/>
    <w:rsid w:val="00F25B2F"/>
    <w:rPr>
      <w:color w:val="0000FF"/>
      <w:u w:val="single"/>
    </w:rPr>
  </w:style>
  <w:style w:type="paragraph" w:styleId="NoSpacing">
    <w:name w:val="No Spacing"/>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DefaultParagraphFont"/>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Heading1Char">
    <w:name w:val="Heading 1 Char"/>
    <w:basedOn w:val="DefaultParagraphFont"/>
    <w:link w:val="Heading1"/>
    <w:uiPriority w:val="9"/>
    <w:rsid w:val="007F33D1"/>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A113E"/>
    <w:rPr>
      <w:i/>
      <w:iCs/>
    </w:rPr>
  </w:style>
  <w:style w:type="paragraph" w:styleId="BalloonText">
    <w:name w:val="Balloon Text"/>
    <w:basedOn w:val="Normal"/>
    <w:link w:val="BalloonTextChar"/>
    <w:uiPriority w:val="99"/>
    <w:semiHidden/>
    <w:unhideWhenUsed/>
    <w:rsid w:val="00185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D2"/>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712</Words>
  <Characters>4061</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Busra Mutlu</cp:lastModifiedBy>
  <cp:revision>8</cp:revision>
  <cp:lastPrinted>2017-09-19T12:21:00Z</cp:lastPrinted>
  <dcterms:created xsi:type="dcterms:W3CDTF">2017-09-25T14:41:00Z</dcterms:created>
  <dcterms:modified xsi:type="dcterms:W3CDTF">2017-09-26T14:07:00Z</dcterms:modified>
</cp:coreProperties>
</file>