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53B44" w14:textId="282DE96A" w:rsidR="0007225B" w:rsidRPr="00A5703D" w:rsidRDefault="00A12BBA" w:rsidP="00EE1B70">
      <w:pPr>
        <w:spacing w:after="0" w:line="240" w:lineRule="auto"/>
        <w:rPr>
          <w:rFonts w:ascii="Arial" w:eastAsia="Times New Roman" w:hAnsi="Arial" w:cs="Arial"/>
          <w:b/>
          <w:bCs/>
          <w:kern w:val="3"/>
          <w:u w:val="single"/>
          <w:lang w:eastAsia="tr-TR"/>
        </w:rPr>
      </w:pPr>
      <w:r w:rsidRPr="00A5703D">
        <w:rPr>
          <w:rFonts w:ascii="Arial" w:eastAsia="Times New Roman" w:hAnsi="Arial" w:cs="Arial"/>
          <w:b/>
          <w:bCs/>
          <w:kern w:val="3"/>
          <w:u w:val="single"/>
          <w:lang w:eastAsia="tr-TR"/>
        </w:rPr>
        <w:t>Basın Bülteni</w:t>
      </w:r>
    </w:p>
    <w:p w14:paraId="69DD5E24" w14:textId="77777777" w:rsidR="00A218C7" w:rsidRPr="00B06E93" w:rsidRDefault="00A218C7" w:rsidP="00A218C7">
      <w:pPr>
        <w:spacing w:after="0" w:line="240" w:lineRule="auto"/>
        <w:jc w:val="both"/>
        <w:rPr>
          <w:rFonts w:ascii="Arial" w:hAnsi="Arial" w:cs="Arial"/>
        </w:rPr>
      </w:pPr>
      <w:r>
        <w:rPr>
          <w:rFonts w:ascii="Arial" w:hAnsi="Arial" w:cs="Arial"/>
        </w:rPr>
        <w:t xml:space="preserve">9 Nisan </w:t>
      </w:r>
      <w:r w:rsidRPr="00B06E93">
        <w:rPr>
          <w:rFonts w:ascii="Arial" w:hAnsi="Arial" w:cs="Arial"/>
        </w:rPr>
        <w:t>2026</w:t>
      </w:r>
    </w:p>
    <w:p w14:paraId="361424EF" w14:textId="77777777" w:rsidR="00A218C7" w:rsidRPr="00B06E93" w:rsidRDefault="00A218C7" w:rsidP="00A218C7">
      <w:pPr>
        <w:spacing w:line="240" w:lineRule="auto"/>
        <w:jc w:val="center"/>
        <w:rPr>
          <w:rFonts w:ascii="Arial" w:hAnsi="Arial" w:cs="Arial"/>
          <w:b/>
          <w:sz w:val="28"/>
          <w:szCs w:val="36"/>
          <w:highlight w:val="yellow"/>
          <w:u w:val="single"/>
        </w:rPr>
      </w:pPr>
      <w:r w:rsidRPr="00B06E93">
        <w:rPr>
          <w:rFonts w:ascii="Arial" w:hAnsi="Arial" w:cs="Arial"/>
          <w:b/>
          <w:sz w:val="28"/>
          <w:szCs w:val="28"/>
          <w:u w:val="single"/>
        </w:rPr>
        <w:t>Yeni Yayın</w:t>
      </w:r>
      <w:r w:rsidRPr="00B06E93">
        <w:rPr>
          <w:rFonts w:ascii="Arial" w:hAnsi="Arial" w:cs="Arial"/>
          <w:b/>
          <w:sz w:val="28"/>
          <w:szCs w:val="36"/>
          <w:u w:val="single"/>
        </w:rPr>
        <w:t xml:space="preserve"> </w:t>
      </w:r>
      <w:r w:rsidRPr="00B06E93">
        <w:rPr>
          <w:rFonts w:ascii="Arial" w:hAnsi="Arial" w:cs="Arial"/>
          <w:b/>
          <w:sz w:val="28"/>
          <w:szCs w:val="36"/>
          <w:u w:val="single"/>
        </w:rPr>
        <w:br/>
      </w:r>
      <w:r w:rsidRPr="00B06E93">
        <w:rPr>
          <w:rFonts w:ascii="Arial" w:hAnsi="Arial" w:cs="Arial"/>
          <w:b/>
          <w:sz w:val="36"/>
          <w:szCs w:val="36"/>
        </w:rPr>
        <w:t>Meşgul Şehir:</w:t>
      </w:r>
      <w:r w:rsidRPr="00B06E93">
        <w:rPr>
          <w:rFonts w:ascii="Arial" w:hAnsi="Arial" w:cs="Arial"/>
          <w:b/>
          <w:sz w:val="36"/>
          <w:szCs w:val="36"/>
          <w:highlight w:val="yellow"/>
        </w:rPr>
        <w:br/>
      </w:r>
      <w:r w:rsidRPr="00B06E93">
        <w:rPr>
          <w:rFonts w:ascii="Arial" w:hAnsi="Arial" w:cs="Arial"/>
          <w:b/>
          <w:sz w:val="36"/>
          <w:szCs w:val="36"/>
        </w:rPr>
        <w:t>İşgal İstanbul’unda Siyaset ve Gündelik Hayat, 1918–1923</w:t>
      </w:r>
    </w:p>
    <w:p w14:paraId="2CA9BA19" w14:textId="3441D2DC" w:rsidR="004E1BD4" w:rsidRPr="00A5703D" w:rsidRDefault="00A218C7" w:rsidP="001D57C1">
      <w:pPr>
        <w:shd w:val="clear" w:color="auto" w:fill="FFFFFF"/>
        <w:spacing w:after="225" w:line="240" w:lineRule="auto"/>
        <w:jc w:val="both"/>
        <w:rPr>
          <w:rFonts w:ascii="Arial" w:hAnsi="Arial" w:cs="Arial"/>
          <w:b/>
          <w:bCs/>
          <w:color w:val="000000" w:themeColor="text1"/>
          <w:sz w:val="24"/>
          <w:szCs w:val="24"/>
        </w:rPr>
      </w:pPr>
      <w:r w:rsidRPr="00A218C7">
        <w:rPr>
          <w:rFonts w:ascii="Arial" w:hAnsi="Arial" w:cs="Arial"/>
          <w:b/>
          <w:color w:val="000000" w:themeColor="text1"/>
          <w:sz w:val="24"/>
          <w:szCs w:val="24"/>
        </w:rPr>
        <w:t xml:space="preserve">İstanbul Araştırmaları Enstitüsü’nün yeni yayını </w:t>
      </w:r>
      <w:r w:rsidRPr="006E23E0">
        <w:rPr>
          <w:rFonts w:ascii="Arial" w:hAnsi="Arial" w:cs="Arial"/>
          <w:b/>
          <w:i/>
          <w:iCs/>
          <w:color w:val="000000" w:themeColor="text1"/>
          <w:sz w:val="24"/>
          <w:szCs w:val="24"/>
        </w:rPr>
        <w:t>Meşgul Şehir: İşgal İstanbul’unda Siyaset ve Gündelik Hayat, 1918–1923</w:t>
      </w:r>
      <w:r w:rsidRPr="00A218C7">
        <w:rPr>
          <w:rFonts w:ascii="Arial" w:hAnsi="Arial" w:cs="Arial"/>
          <w:b/>
          <w:color w:val="000000" w:themeColor="text1"/>
          <w:sz w:val="24"/>
          <w:szCs w:val="24"/>
        </w:rPr>
        <w:t xml:space="preserve"> okurlarla buluştu. Daniel-Joseph MacArthur-Seal ve Gizem Tongo editörlüğünde hazırlanan ve aynı adlı sergiyi takip eden kitap; araştırma, makale, kronoloji ve katalog bölümleriyle işgal altındaki İstanbul’un siyasal, toplumsal ve kültürel yaşamını çok katmanlı bir çerçevede ele alıyor.</w:t>
      </w:r>
    </w:p>
    <w:p w14:paraId="2E1C7163" w14:textId="77777777" w:rsidR="00A218C7" w:rsidRDefault="00A218C7" w:rsidP="00A218C7">
      <w:pPr>
        <w:pStyle w:val="NormalWeb"/>
        <w:shd w:val="clear" w:color="auto" w:fill="FFFFFF"/>
        <w:spacing w:after="225"/>
        <w:jc w:val="both"/>
        <w:rPr>
          <w:rFonts w:ascii="Arial" w:hAnsi="Arial" w:cs="Arial"/>
          <w:sz w:val="22"/>
          <w:szCs w:val="22"/>
          <w:shd w:val="clear" w:color="auto" w:fill="FFFFFF"/>
          <w:lang w:val="tr-TR"/>
        </w:rPr>
      </w:pPr>
      <w:r w:rsidRPr="00B06E93">
        <w:rPr>
          <w:rFonts w:ascii="Arial" w:hAnsi="Arial" w:cs="Arial"/>
          <w:b/>
          <w:sz w:val="22"/>
          <w:szCs w:val="22"/>
          <w:shd w:val="clear" w:color="auto" w:fill="FFFFFF"/>
          <w:lang w:val="tr-TR"/>
        </w:rPr>
        <w:t>Suna ve İnan Kıraç Vakfı İstanbul Araştırmaları Enstitüsü (İAE),</w:t>
      </w:r>
      <w:r w:rsidRPr="00B06E93">
        <w:rPr>
          <w:rFonts w:ascii="Arial" w:hAnsi="Arial" w:cs="Arial"/>
          <w:sz w:val="22"/>
          <w:szCs w:val="22"/>
          <w:shd w:val="clear" w:color="auto" w:fill="FFFFFF"/>
          <w:lang w:val="tr-TR"/>
        </w:rPr>
        <w:t xml:space="preserve"> yayınladığı araştırma kitaplarıyla İstanbul’a ilişkin akademik literatüre katkı sunmayı sürdürüyor. İAE’nin 11 Ocak 2023 – 27 Nisan 2024 arasında ziyaretçilerle buluşan aynı adlı sergisini takip eden yeni yayını </w:t>
      </w:r>
      <w:hyperlink r:id="rId11" w:history="1">
        <w:r w:rsidRPr="00A8486C">
          <w:rPr>
            <w:rStyle w:val="Kpr"/>
            <w:rFonts w:ascii="Arial" w:hAnsi="Arial" w:cs="Arial"/>
            <w:b/>
            <w:bCs/>
            <w:i/>
            <w:iCs/>
            <w:sz w:val="22"/>
            <w:szCs w:val="22"/>
            <w:shd w:val="clear" w:color="auto" w:fill="FFFFFF"/>
            <w:lang w:val="tr-TR"/>
          </w:rPr>
          <w:t>Meşgul Şehir: İşgal İstanbul’unda Siyaset ve Gündelik Hayat, 1918–1923</w:t>
        </w:r>
      </w:hyperlink>
      <w:r w:rsidRPr="00B06E93">
        <w:rPr>
          <w:rFonts w:ascii="Arial" w:hAnsi="Arial" w:cs="Arial"/>
          <w:sz w:val="22"/>
          <w:szCs w:val="22"/>
          <w:shd w:val="clear" w:color="auto" w:fill="FFFFFF"/>
          <w:lang w:val="tr-TR"/>
        </w:rPr>
        <w:t xml:space="preserve"> okurlarla buluştu. </w:t>
      </w:r>
      <w:r w:rsidRPr="00B06E93">
        <w:rPr>
          <w:rFonts w:ascii="Arial" w:hAnsi="Arial" w:cs="Arial"/>
          <w:b/>
          <w:bCs/>
          <w:sz w:val="22"/>
          <w:szCs w:val="22"/>
          <w:shd w:val="clear" w:color="auto" w:fill="FFFFFF"/>
          <w:lang w:val="tr-TR"/>
        </w:rPr>
        <w:t>Daniel-Joseph MacArthur-Seal</w:t>
      </w:r>
      <w:r w:rsidRPr="00B06E93">
        <w:rPr>
          <w:rFonts w:ascii="Arial" w:hAnsi="Arial" w:cs="Arial"/>
          <w:sz w:val="22"/>
          <w:szCs w:val="22"/>
          <w:shd w:val="clear" w:color="auto" w:fill="FFFFFF"/>
          <w:lang w:val="tr-TR"/>
        </w:rPr>
        <w:t xml:space="preserve"> ve </w:t>
      </w:r>
      <w:r w:rsidRPr="00B06E93">
        <w:rPr>
          <w:rFonts w:ascii="Arial" w:hAnsi="Arial" w:cs="Arial"/>
          <w:b/>
          <w:bCs/>
          <w:sz w:val="22"/>
          <w:szCs w:val="22"/>
          <w:shd w:val="clear" w:color="auto" w:fill="FFFFFF"/>
          <w:lang w:val="tr-TR"/>
        </w:rPr>
        <w:t>Gizem Tongo</w:t>
      </w:r>
      <w:r w:rsidRPr="00B06E93">
        <w:rPr>
          <w:rFonts w:ascii="Arial" w:hAnsi="Arial" w:cs="Arial"/>
          <w:sz w:val="22"/>
          <w:szCs w:val="22"/>
          <w:shd w:val="clear" w:color="auto" w:fill="FFFFFF"/>
          <w:lang w:val="tr-TR"/>
        </w:rPr>
        <w:t xml:space="preserve"> editörlüğünde yayımlanan kitap, işgal altındaki İstanbul’u yalnızca siyasi ve askeri gelişmeler üzerinden değil; gündelik hayat, toplumsal mücadeleler, kültürel üretim ve kentin çok katmanlı yapısı üzerinden ele alıyor.</w:t>
      </w:r>
    </w:p>
    <w:p w14:paraId="1436A608" w14:textId="77777777" w:rsidR="00A218C7" w:rsidRPr="00B06E93" w:rsidRDefault="00A218C7" w:rsidP="00A218C7">
      <w:pPr>
        <w:pStyle w:val="NormalWeb"/>
        <w:shd w:val="clear" w:color="auto" w:fill="FFFFFF"/>
        <w:spacing w:after="225"/>
        <w:ind w:left="708" w:hanging="708"/>
        <w:jc w:val="both"/>
        <w:rPr>
          <w:rFonts w:ascii="Arial" w:hAnsi="Arial" w:cs="Arial"/>
          <w:sz w:val="22"/>
          <w:szCs w:val="22"/>
          <w:shd w:val="clear" w:color="auto" w:fill="FFFFFF"/>
          <w:lang w:val="tr-TR"/>
        </w:rPr>
      </w:pPr>
      <w:r w:rsidRPr="00B06E93">
        <w:rPr>
          <w:rFonts w:ascii="Arial" w:hAnsi="Arial" w:cs="Arial"/>
          <w:b/>
          <w:bCs/>
          <w:shd w:val="clear" w:color="auto" w:fill="FFFFFF"/>
          <w:lang w:val="tr-TR"/>
        </w:rPr>
        <w:t>İşgal İstanbul’una farklı pencerelerden bir bakış</w:t>
      </w:r>
    </w:p>
    <w:p w14:paraId="0F8C2F54" w14:textId="77777777" w:rsidR="00A218C7" w:rsidRPr="00B06E93" w:rsidRDefault="00A218C7" w:rsidP="00A218C7">
      <w:pPr>
        <w:pStyle w:val="NormalWeb"/>
        <w:shd w:val="clear" w:color="auto" w:fill="FFFFFF"/>
        <w:spacing w:after="225"/>
        <w:jc w:val="both"/>
        <w:rPr>
          <w:rFonts w:ascii="Arial" w:hAnsi="Arial" w:cs="Arial"/>
          <w:sz w:val="22"/>
          <w:szCs w:val="22"/>
          <w:shd w:val="clear" w:color="auto" w:fill="FFFFFF"/>
          <w:lang w:val="tr-TR"/>
        </w:rPr>
      </w:pPr>
      <w:r w:rsidRPr="00B06E93">
        <w:rPr>
          <w:rFonts w:ascii="Arial" w:hAnsi="Arial" w:cs="Arial"/>
          <w:i/>
          <w:iCs/>
          <w:sz w:val="22"/>
          <w:szCs w:val="22"/>
          <w:shd w:val="clear" w:color="auto" w:fill="FFFFFF"/>
          <w:lang w:val="tr-TR"/>
        </w:rPr>
        <w:t>Meşgul Şehir</w:t>
      </w:r>
      <w:r w:rsidRPr="00B06E93">
        <w:rPr>
          <w:rFonts w:ascii="Arial" w:hAnsi="Arial" w:cs="Arial"/>
          <w:sz w:val="22"/>
          <w:szCs w:val="22"/>
          <w:shd w:val="clear" w:color="auto" w:fill="FFFFFF"/>
          <w:lang w:val="tr-TR"/>
        </w:rPr>
        <w:t>, I. Dünya Savaşı sonrasında İstanbul’un işgal yıllarını farklı toplulukların, kurumların ve aktörlerin bir arada var olduğu çok katmanlı bir tarihsel dönem olarak inceliyor. Kitap, işgal dönemini diplomatik kararlar ve askeri gelişmelerle sınırlamadan; kentin gündelik ritmini, toplumsal gerilimlerini ve kültürel hareketliliğini de görünür kılan bir çerçeve sunuyor. Protestolar, grevler, baskınlar, yardım ağları, basın-yayın faaliyetleri, konserler, sergiler ve dayanışma pratikleri, İstanbul’un bu dönemde nasıl yoğun bir siyasal ve toplumsal dönüşüm yaşadığını ortaya koyuyor.</w:t>
      </w:r>
    </w:p>
    <w:p w14:paraId="10005E02" w14:textId="77777777" w:rsidR="00A218C7" w:rsidRPr="00B06E93" w:rsidRDefault="00A218C7" w:rsidP="00A218C7">
      <w:pPr>
        <w:pStyle w:val="NormalWeb"/>
        <w:shd w:val="clear" w:color="auto" w:fill="FFFFFF"/>
        <w:spacing w:after="225"/>
        <w:jc w:val="both"/>
        <w:rPr>
          <w:rFonts w:ascii="Arial" w:hAnsi="Arial" w:cs="Arial"/>
          <w:b/>
          <w:bCs/>
          <w:shd w:val="clear" w:color="auto" w:fill="FFFFFF"/>
          <w:lang w:val="tr-TR"/>
        </w:rPr>
      </w:pPr>
      <w:r w:rsidRPr="00B06E93">
        <w:rPr>
          <w:rFonts w:ascii="Arial" w:hAnsi="Arial" w:cs="Arial"/>
          <w:b/>
          <w:bCs/>
          <w:shd w:val="clear" w:color="auto" w:fill="FFFFFF"/>
          <w:lang w:val="tr-TR"/>
        </w:rPr>
        <w:t>Siyaset, gündelik hayat ve kültürel üretim bir arada</w:t>
      </w:r>
    </w:p>
    <w:p w14:paraId="79231C32" w14:textId="77777777" w:rsidR="00A218C7" w:rsidRPr="00B06E93" w:rsidRDefault="00A218C7" w:rsidP="00A218C7">
      <w:pPr>
        <w:pStyle w:val="NormalWeb"/>
        <w:shd w:val="clear" w:color="auto" w:fill="FFFFFF"/>
        <w:spacing w:after="225"/>
        <w:jc w:val="both"/>
        <w:rPr>
          <w:rFonts w:ascii="Arial" w:hAnsi="Arial" w:cs="Arial"/>
          <w:sz w:val="22"/>
          <w:szCs w:val="22"/>
          <w:shd w:val="clear" w:color="auto" w:fill="FFFFFF"/>
          <w:lang w:val="tr-TR"/>
        </w:rPr>
      </w:pPr>
      <w:r w:rsidRPr="00B06E93">
        <w:rPr>
          <w:rFonts w:ascii="Arial" w:hAnsi="Arial" w:cs="Arial"/>
          <w:sz w:val="22"/>
          <w:szCs w:val="22"/>
          <w:shd w:val="clear" w:color="auto" w:fill="FFFFFF"/>
          <w:lang w:val="tr-TR"/>
        </w:rPr>
        <w:t xml:space="preserve">Kitap, işgal yıllarına ilişkin yerleşik anlatıların ötesine geçerek İstanbul’u etnik, sınıfsal ve toplumsal çeşitliliği içinde yeniden düşünmeye çağırıyor. Siyasal hiyerarşiler ve güç ilişkileri, kentin mevcut sakinleri ile yeni gelen toplulukların karşılaştığı toplumsal mücadeleler ve işgal koşullarına verilen kültürel karşılıklar, yayında bir arada ele alınıyor. Bu yönüyle </w:t>
      </w:r>
      <w:r w:rsidRPr="00B06E93">
        <w:rPr>
          <w:rFonts w:ascii="Arial" w:hAnsi="Arial" w:cs="Arial"/>
          <w:i/>
          <w:iCs/>
          <w:sz w:val="22"/>
          <w:szCs w:val="22"/>
          <w:shd w:val="clear" w:color="auto" w:fill="FFFFFF"/>
          <w:lang w:val="tr-TR"/>
        </w:rPr>
        <w:t>Meşgul Şehir</w:t>
      </w:r>
      <w:r w:rsidRPr="00B06E93">
        <w:rPr>
          <w:rFonts w:ascii="Arial" w:hAnsi="Arial" w:cs="Arial"/>
          <w:sz w:val="22"/>
          <w:szCs w:val="22"/>
          <w:shd w:val="clear" w:color="auto" w:fill="FFFFFF"/>
          <w:lang w:val="tr-TR"/>
        </w:rPr>
        <w:t>, dönemin yalnızca siyasi tarihine değil, gündelik hayatına ve toplumsal dokusuna da odaklanan kapsamlı bir çalışma niteliği taşıyor.</w:t>
      </w:r>
    </w:p>
    <w:p w14:paraId="52FDABD4" w14:textId="77777777" w:rsidR="00A218C7" w:rsidRPr="00B06E93" w:rsidRDefault="00A218C7" w:rsidP="00A218C7">
      <w:pPr>
        <w:pStyle w:val="NormalWeb"/>
        <w:shd w:val="clear" w:color="auto" w:fill="FFFFFF"/>
        <w:spacing w:after="225"/>
        <w:jc w:val="both"/>
        <w:rPr>
          <w:rFonts w:ascii="Arial" w:hAnsi="Arial" w:cs="Arial"/>
          <w:b/>
          <w:bCs/>
          <w:shd w:val="clear" w:color="auto" w:fill="FFFFFF"/>
          <w:lang w:val="tr-TR"/>
        </w:rPr>
      </w:pPr>
      <w:r w:rsidRPr="00B06E93">
        <w:rPr>
          <w:rFonts w:ascii="Arial" w:hAnsi="Arial" w:cs="Arial"/>
          <w:b/>
          <w:bCs/>
          <w:shd w:val="clear" w:color="auto" w:fill="FFFFFF"/>
          <w:lang w:val="tr-TR"/>
        </w:rPr>
        <w:t>Belgeler, fotoğraflar ve arşiv malzemeleriyle zenginleşen bir yayın</w:t>
      </w:r>
    </w:p>
    <w:p w14:paraId="68B5B769" w14:textId="77777777" w:rsidR="00A218C7" w:rsidRPr="00B06E93" w:rsidRDefault="00A218C7" w:rsidP="00A218C7">
      <w:pPr>
        <w:pStyle w:val="NormalWeb"/>
        <w:shd w:val="clear" w:color="auto" w:fill="FFFFFF"/>
        <w:spacing w:after="225"/>
        <w:jc w:val="both"/>
        <w:rPr>
          <w:rFonts w:ascii="Arial" w:hAnsi="Arial" w:cs="Arial"/>
          <w:sz w:val="22"/>
          <w:szCs w:val="22"/>
          <w:shd w:val="clear" w:color="auto" w:fill="FFFFFF"/>
          <w:lang w:val="tr-TR"/>
        </w:rPr>
      </w:pPr>
      <w:r w:rsidRPr="00B06E93">
        <w:rPr>
          <w:rFonts w:ascii="Arial" w:hAnsi="Arial" w:cs="Arial"/>
          <w:sz w:val="22"/>
          <w:szCs w:val="22"/>
          <w:shd w:val="clear" w:color="auto" w:fill="FFFFFF"/>
          <w:lang w:val="tr-TR"/>
        </w:rPr>
        <w:t xml:space="preserve">Resmî belgeler, anılar, haberler, fotoğraflar, görsel malzemeler ve farklı arşiv kaynaklarını bir araya getiren </w:t>
      </w:r>
      <w:r w:rsidRPr="00B06E93">
        <w:rPr>
          <w:rFonts w:ascii="Arial" w:hAnsi="Arial" w:cs="Arial"/>
          <w:i/>
          <w:iCs/>
          <w:sz w:val="22"/>
          <w:szCs w:val="22"/>
          <w:shd w:val="clear" w:color="auto" w:fill="FFFFFF"/>
          <w:lang w:val="tr-TR"/>
        </w:rPr>
        <w:t>Meşgul Şehir</w:t>
      </w:r>
      <w:r w:rsidRPr="00B06E93">
        <w:rPr>
          <w:rFonts w:ascii="Arial" w:hAnsi="Arial" w:cs="Arial"/>
          <w:sz w:val="22"/>
          <w:szCs w:val="22"/>
          <w:shd w:val="clear" w:color="auto" w:fill="FFFFFF"/>
          <w:lang w:val="tr-TR"/>
        </w:rPr>
        <w:t>, işgal İstanbul’unun hafızasını çoğul bir bakışla yeniden kuruyor. Yayın, serginin araştırma birikimini kalıcılaştırırken 1918–1923 arasındaki İstanbul’u anlamak isteyen okurlar için önemli bir başvuru kaynağı sunuyor.</w:t>
      </w:r>
    </w:p>
    <w:p w14:paraId="1B6EBA3B" w14:textId="77777777" w:rsidR="00A218C7" w:rsidRPr="00B06E93" w:rsidRDefault="00A218C7" w:rsidP="00A218C7">
      <w:pPr>
        <w:pStyle w:val="NormalWeb"/>
        <w:shd w:val="clear" w:color="auto" w:fill="FFFFFF"/>
        <w:spacing w:after="225"/>
        <w:jc w:val="both"/>
        <w:rPr>
          <w:rFonts w:ascii="Arial" w:hAnsi="Arial" w:cs="Arial"/>
          <w:b/>
          <w:bCs/>
          <w:shd w:val="clear" w:color="auto" w:fill="FFFFFF"/>
          <w:lang w:val="tr-TR"/>
        </w:rPr>
      </w:pPr>
      <w:r w:rsidRPr="00B06E93">
        <w:rPr>
          <w:rFonts w:ascii="Arial" w:hAnsi="Arial" w:cs="Arial"/>
          <w:b/>
          <w:bCs/>
          <w:shd w:val="clear" w:color="auto" w:fill="FFFFFF"/>
          <w:lang w:val="tr-TR"/>
        </w:rPr>
        <w:t>Makaleler, kronoloji ve katalog bölümleriyle kapsamlı bir içerik</w:t>
      </w:r>
    </w:p>
    <w:p w14:paraId="01EB1772" w14:textId="77777777" w:rsidR="00A218C7" w:rsidRPr="00B06E93" w:rsidRDefault="00A218C7" w:rsidP="00A218C7">
      <w:pPr>
        <w:pStyle w:val="NormalWeb"/>
        <w:shd w:val="clear" w:color="auto" w:fill="FFFFFF"/>
        <w:spacing w:after="225"/>
        <w:jc w:val="both"/>
        <w:rPr>
          <w:rFonts w:ascii="Arial" w:hAnsi="Arial" w:cs="Arial"/>
          <w:sz w:val="22"/>
          <w:szCs w:val="22"/>
          <w:shd w:val="clear" w:color="auto" w:fill="FFFFFF"/>
          <w:lang w:val="tr-TR"/>
        </w:rPr>
      </w:pPr>
      <w:r w:rsidRPr="00B06E93">
        <w:rPr>
          <w:rFonts w:ascii="Arial" w:hAnsi="Arial" w:cs="Arial"/>
          <w:sz w:val="22"/>
          <w:szCs w:val="22"/>
          <w:shd w:val="clear" w:color="auto" w:fill="FFFFFF"/>
          <w:lang w:val="tr-TR"/>
        </w:rPr>
        <w:t>Claire Le Bras, Lerna Ekmekçioğlu, Erol Ülker, Artemis Papatheodorou, Ceren Abi ve Ekaterina Aygün imzalı makalelerin de yerini aldığı yayın, ayrıca Kronoloji ve Katalog bölümleriyle dönemin olaylarını, aktörlerini ve belge dünyasını birlikte değerlendirme imkânı sağlıyor. Bu yapı, okura hem tarihsel çerçeveyi izleme hem de sergi kapsamında bir araya getirilen materyalleri daha yakından inceleme olanağı veriyor.</w:t>
      </w:r>
    </w:p>
    <w:p w14:paraId="32EF11C2" w14:textId="77777777" w:rsidR="00A218C7" w:rsidRPr="00B06E93" w:rsidRDefault="00A218C7" w:rsidP="00A218C7">
      <w:pPr>
        <w:pStyle w:val="NormalWeb"/>
        <w:shd w:val="clear" w:color="auto" w:fill="FFFFFF"/>
        <w:spacing w:before="0" w:beforeAutospacing="0" w:after="225" w:afterAutospacing="0"/>
        <w:jc w:val="both"/>
        <w:rPr>
          <w:rFonts w:ascii="Arial" w:hAnsi="Arial" w:cs="Arial"/>
          <w:lang w:val="tr-TR"/>
        </w:rPr>
      </w:pPr>
      <w:r w:rsidRPr="00B06E93">
        <w:rPr>
          <w:rFonts w:ascii="Arial" w:hAnsi="Arial" w:cs="Arial"/>
          <w:b/>
          <w:bCs/>
          <w:i/>
          <w:iCs/>
          <w:sz w:val="22"/>
          <w:szCs w:val="22"/>
          <w:shd w:val="clear" w:color="auto" w:fill="FFFFFF"/>
          <w:lang w:val="tr-TR"/>
        </w:rPr>
        <w:lastRenderedPageBreak/>
        <w:t>Meşgul Şehir: İşgal İstanbul’unda Siyaset ve Gündelik Hayat, 1918–1923</w:t>
      </w:r>
      <w:r w:rsidRPr="00B06E93">
        <w:rPr>
          <w:rFonts w:ascii="Arial" w:hAnsi="Arial" w:cs="Arial"/>
          <w:sz w:val="22"/>
          <w:szCs w:val="22"/>
          <w:shd w:val="clear" w:color="auto" w:fill="FFFFFF"/>
          <w:lang w:val="tr-TR"/>
        </w:rPr>
        <w:t xml:space="preserve">’e, kitapçıların yanı sıra </w:t>
      </w:r>
      <w:hyperlink r:id="rId12" w:history="1">
        <w:r w:rsidRPr="003B63A0">
          <w:rPr>
            <w:rStyle w:val="Kpr"/>
            <w:rFonts w:ascii="Arial" w:hAnsi="Arial" w:cs="Arial"/>
            <w:sz w:val="22"/>
            <w:szCs w:val="22"/>
            <w:shd w:val="clear" w:color="auto" w:fill="FFFFFF"/>
            <w:lang w:val="tr-TR"/>
          </w:rPr>
          <w:t>Pera Müzesi Artshop</w:t>
        </w:r>
      </w:hyperlink>
      <w:r w:rsidRPr="00B06E93">
        <w:rPr>
          <w:rFonts w:ascii="Arial" w:hAnsi="Arial" w:cs="Arial"/>
          <w:sz w:val="22"/>
          <w:szCs w:val="22"/>
          <w:shd w:val="clear" w:color="auto" w:fill="FFFFFF"/>
          <w:lang w:val="tr-TR"/>
        </w:rPr>
        <w:t>’tan ulaşılabilir</w:t>
      </w:r>
      <w:r w:rsidRPr="00B06E93">
        <w:rPr>
          <w:rFonts w:ascii="Arial" w:hAnsi="Arial" w:cs="Arial"/>
          <w:lang w:val="tr-TR"/>
        </w:rPr>
        <w:t xml:space="preserve">.   </w:t>
      </w:r>
    </w:p>
    <w:p w14:paraId="188912CD" w14:textId="77777777" w:rsidR="00A218C7" w:rsidRPr="00B06E93" w:rsidRDefault="00A218C7" w:rsidP="00A218C7">
      <w:pPr>
        <w:spacing w:after="0" w:line="240" w:lineRule="auto"/>
        <w:jc w:val="both"/>
        <w:rPr>
          <w:rFonts w:ascii="Arial" w:hAnsi="Arial" w:cs="Arial"/>
          <w:b/>
          <w:bCs/>
          <w:sz w:val="20"/>
          <w:szCs w:val="20"/>
        </w:rPr>
      </w:pPr>
    </w:p>
    <w:p w14:paraId="5DA30C5A" w14:textId="77777777" w:rsidR="00A218C7" w:rsidRPr="00B06E93" w:rsidRDefault="00A218C7" w:rsidP="00A218C7">
      <w:pPr>
        <w:spacing w:after="0" w:line="240" w:lineRule="auto"/>
        <w:jc w:val="both"/>
        <w:rPr>
          <w:rFonts w:ascii="Arial" w:hAnsi="Arial" w:cs="Arial"/>
          <w:b/>
          <w:bCs/>
          <w:sz w:val="20"/>
          <w:szCs w:val="20"/>
        </w:rPr>
      </w:pPr>
      <w:r w:rsidRPr="00B06E93">
        <w:rPr>
          <w:rFonts w:ascii="Arial" w:hAnsi="Arial" w:cs="Arial"/>
          <w:b/>
          <w:bCs/>
          <w:sz w:val="20"/>
          <w:szCs w:val="20"/>
        </w:rPr>
        <w:t>Meşgul Şehir</w:t>
      </w:r>
    </w:p>
    <w:p w14:paraId="531DB648" w14:textId="77777777" w:rsidR="00A218C7" w:rsidRPr="00B06E93" w:rsidRDefault="00A218C7" w:rsidP="00A218C7">
      <w:pPr>
        <w:spacing w:after="0" w:line="240" w:lineRule="auto"/>
        <w:jc w:val="both"/>
        <w:rPr>
          <w:rFonts w:ascii="Arial" w:hAnsi="Arial" w:cs="Arial"/>
          <w:b/>
          <w:bCs/>
          <w:sz w:val="20"/>
          <w:szCs w:val="20"/>
        </w:rPr>
      </w:pPr>
      <w:r w:rsidRPr="00B06E93">
        <w:rPr>
          <w:rFonts w:ascii="Arial" w:hAnsi="Arial" w:cs="Arial"/>
          <w:b/>
          <w:bCs/>
          <w:sz w:val="20"/>
          <w:szCs w:val="20"/>
        </w:rPr>
        <w:t>İşgal İstanbul’unda Siyaset ve Gündelik Hayat, 1918–1923</w:t>
      </w:r>
    </w:p>
    <w:p w14:paraId="35E6BCFA" w14:textId="77777777" w:rsidR="00A218C7" w:rsidRPr="00B06E93" w:rsidRDefault="00A218C7" w:rsidP="00A218C7">
      <w:pPr>
        <w:spacing w:after="0" w:line="240" w:lineRule="auto"/>
        <w:jc w:val="both"/>
        <w:rPr>
          <w:rFonts w:ascii="Arial" w:hAnsi="Arial" w:cs="Arial"/>
          <w:sz w:val="20"/>
          <w:szCs w:val="20"/>
        </w:rPr>
      </w:pPr>
      <w:r w:rsidRPr="00B06E93">
        <w:rPr>
          <w:rFonts w:ascii="Arial" w:hAnsi="Arial" w:cs="Arial"/>
          <w:sz w:val="20"/>
          <w:szCs w:val="20"/>
        </w:rPr>
        <w:t>İstanbul Araştırmaları Enstitüsü Yayınları 55</w:t>
      </w:r>
    </w:p>
    <w:p w14:paraId="6FEC8DF9" w14:textId="77777777" w:rsidR="00A218C7" w:rsidRPr="00B06E93" w:rsidRDefault="00A218C7" w:rsidP="00A218C7">
      <w:pPr>
        <w:spacing w:after="0" w:line="240" w:lineRule="auto"/>
        <w:jc w:val="both"/>
        <w:rPr>
          <w:rFonts w:ascii="Arial" w:hAnsi="Arial" w:cs="Arial"/>
          <w:sz w:val="20"/>
          <w:szCs w:val="20"/>
        </w:rPr>
      </w:pPr>
      <w:r w:rsidRPr="00B06E93">
        <w:rPr>
          <w:rFonts w:ascii="Arial" w:hAnsi="Arial" w:cs="Arial"/>
          <w:sz w:val="20"/>
          <w:szCs w:val="20"/>
        </w:rPr>
        <w:t>Özel Dizi 6</w:t>
      </w:r>
    </w:p>
    <w:p w14:paraId="610F6A6A" w14:textId="77777777" w:rsidR="00A218C7" w:rsidRPr="00B06E93" w:rsidRDefault="00A218C7" w:rsidP="00A218C7">
      <w:pPr>
        <w:spacing w:after="0" w:line="240" w:lineRule="auto"/>
        <w:jc w:val="both"/>
        <w:rPr>
          <w:rFonts w:ascii="Arial" w:hAnsi="Arial" w:cs="Arial"/>
          <w:sz w:val="20"/>
          <w:szCs w:val="20"/>
        </w:rPr>
      </w:pPr>
      <w:r w:rsidRPr="00B06E93">
        <w:rPr>
          <w:rFonts w:ascii="Arial" w:hAnsi="Arial" w:cs="Arial"/>
          <w:sz w:val="20"/>
          <w:szCs w:val="20"/>
        </w:rPr>
        <w:t>1. Baskı: İstanbul, Mart 2026</w:t>
      </w:r>
    </w:p>
    <w:p w14:paraId="27724026" w14:textId="77777777" w:rsidR="00A218C7" w:rsidRPr="00B06E93" w:rsidRDefault="00A218C7" w:rsidP="00A218C7">
      <w:pPr>
        <w:spacing w:after="0" w:line="240" w:lineRule="auto"/>
        <w:jc w:val="both"/>
        <w:rPr>
          <w:rFonts w:ascii="Arial" w:hAnsi="Arial" w:cs="Arial"/>
          <w:sz w:val="20"/>
          <w:szCs w:val="20"/>
        </w:rPr>
      </w:pPr>
      <w:r w:rsidRPr="00B06E93">
        <w:rPr>
          <w:rFonts w:ascii="Arial" w:hAnsi="Arial" w:cs="Arial"/>
          <w:sz w:val="20"/>
          <w:szCs w:val="20"/>
        </w:rPr>
        <w:t>ISBN 978-625-93242-0-3</w:t>
      </w:r>
    </w:p>
    <w:p w14:paraId="6513AAE6" w14:textId="77777777" w:rsidR="00A218C7" w:rsidRPr="00B06E93" w:rsidRDefault="00A218C7" w:rsidP="00A218C7">
      <w:pPr>
        <w:spacing w:after="0" w:line="240" w:lineRule="auto"/>
        <w:jc w:val="both"/>
        <w:rPr>
          <w:rFonts w:ascii="Arial" w:hAnsi="Arial" w:cs="Arial"/>
          <w:sz w:val="20"/>
          <w:szCs w:val="20"/>
        </w:rPr>
      </w:pPr>
      <w:r w:rsidRPr="00B06E93">
        <w:rPr>
          <w:rFonts w:ascii="Arial" w:hAnsi="Arial" w:cs="Arial"/>
          <w:sz w:val="20"/>
          <w:szCs w:val="20"/>
        </w:rPr>
        <w:t>Yayına hazırlayanlar: Daniel-Joseph MacArthur-Seal ve Gizem Tongo</w:t>
      </w:r>
    </w:p>
    <w:p w14:paraId="3E902321" w14:textId="77777777" w:rsidR="00A218C7" w:rsidRPr="00B06E93" w:rsidRDefault="00A218C7" w:rsidP="00A218C7">
      <w:pPr>
        <w:spacing w:after="0" w:line="240" w:lineRule="auto"/>
        <w:jc w:val="both"/>
        <w:rPr>
          <w:rFonts w:ascii="Arial" w:hAnsi="Arial" w:cs="Arial"/>
          <w:sz w:val="20"/>
          <w:szCs w:val="20"/>
        </w:rPr>
      </w:pPr>
      <w:r w:rsidRPr="00B06E93">
        <w:rPr>
          <w:rFonts w:ascii="Arial" w:hAnsi="Arial" w:cs="Arial"/>
          <w:sz w:val="20"/>
          <w:szCs w:val="20"/>
        </w:rPr>
        <w:t>Etiket fiyatı: 1000 TL (KDV dâhil)</w:t>
      </w:r>
    </w:p>
    <w:p w14:paraId="3AA08035" w14:textId="77777777" w:rsidR="00A218C7" w:rsidRPr="00B06E93" w:rsidRDefault="00A218C7" w:rsidP="00A218C7">
      <w:pPr>
        <w:pStyle w:val="Standard"/>
        <w:tabs>
          <w:tab w:val="left" w:pos="9498"/>
        </w:tabs>
        <w:jc w:val="both"/>
        <w:rPr>
          <w:rFonts w:ascii="Arial" w:hAnsi="Arial" w:cs="Arial"/>
          <w:b/>
          <w:noProof/>
          <w:sz w:val="22"/>
          <w:szCs w:val="22"/>
          <w:u w:val="single"/>
          <w:lang w:val="tr-TR"/>
        </w:rPr>
      </w:pPr>
    </w:p>
    <w:p w14:paraId="3A633537" w14:textId="77777777" w:rsidR="00A218C7" w:rsidRPr="00B06E93" w:rsidRDefault="00A218C7" w:rsidP="00A218C7">
      <w:pPr>
        <w:pStyle w:val="Standard"/>
        <w:tabs>
          <w:tab w:val="left" w:pos="9498"/>
        </w:tabs>
        <w:jc w:val="both"/>
        <w:rPr>
          <w:rFonts w:ascii="Arial" w:hAnsi="Arial" w:cs="Arial"/>
          <w:noProof/>
          <w:sz w:val="22"/>
          <w:szCs w:val="22"/>
          <w:u w:val="single"/>
          <w:lang w:val="tr-TR"/>
        </w:rPr>
      </w:pPr>
      <w:r w:rsidRPr="00B06E93">
        <w:rPr>
          <w:rFonts w:ascii="Arial" w:hAnsi="Arial" w:cs="Arial"/>
          <w:b/>
          <w:noProof/>
          <w:sz w:val="22"/>
          <w:szCs w:val="22"/>
          <w:u w:val="single"/>
          <w:lang w:val="tr-TR"/>
        </w:rPr>
        <w:t>Detaylı Bilgi:</w:t>
      </w:r>
      <w:r w:rsidRPr="00B06E93">
        <w:rPr>
          <w:rFonts w:ascii="Arial" w:hAnsi="Arial" w:cs="Arial"/>
          <w:noProof/>
          <w:sz w:val="22"/>
          <w:szCs w:val="22"/>
          <w:u w:val="single"/>
          <w:lang w:val="tr-TR"/>
        </w:rPr>
        <w:t xml:space="preserve"> </w:t>
      </w:r>
    </w:p>
    <w:p w14:paraId="0AFD4F28" w14:textId="77777777" w:rsidR="00A218C7" w:rsidRPr="00B06E93" w:rsidRDefault="00A218C7" w:rsidP="00A218C7">
      <w:pPr>
        <w:pStyle w:val="Default"/>
        <w:rPr>
          <w:rStyle w:val="Kpr"/>
          <w:color w:val="auto"/>
          <w:sz w:val="22"/>
          <w:szCs w:val="22"/>
        </w:rPr>
      </w:pPr>
      <w:r w:rsidRPr="00B06E93">
        <w:rPr>
          <w:color w:val="auto"/>
          <w:sz w:val="22"/>
          <w:szCs w:val="22"/>
        </w:rPr>
        <w:t xml:space="preserve">Özlem Karahan - Grup Yeni İletişim / </w:t>
      </w:r>
      <w:hyperlink r:id="rId13" w:history="1">
        <w:r w:rsidRPr="00B06E93">
          <w:rPr>
            <w:rStyle w:val="Kpr"/>
            <w:sz w:val="22"/>
            <w:szCs w:val="22"/>
          </w:rPr>
          <w:t>okarahan@grupyeni.com.tr</w:t>
        </w:r>
      </w:hyperlink>
      <w:r w:rsidRPr="00B06E93">
        <w:rPr>
          <w:color w:val="auto"/>
          <w:sz w:val="22"/>
          <w:szCs w:val="22"/>
        </w:rPr>
        <w:t xml:space="preserve"> / (212) 292 13 13 </w:t>
      </w:r>
    </w:p>
    <w:p w14:paraId="32D272A5" w14:textId="77777777" w:rsidR="00A218C7" w:rsidRPr="00AE0F1E" w:rsidRDefault="00A218C7" w:rsidP="00A218C7">
      <w:pPr>
        <w:spacing w:line="240" w:lineRule="auto"/>
        <w:jc w:val="both"/>
        <w:rPr>
          <w:rFonts w:ascii="Arial" w:hAnsi="Arial" w:cs="Arial"/>
        </w:rPr>
      </w:pPr>
      <w:r w:rsidRPr="00B06E93">
        <w:rPr>
          <w:rFonts w:ascii="Arial" w:hAnsi="Arial" w:cs="Arial"/>
        </w:rPr>
        <w:t xml:space="preserve">Damla Pinçe - Pera Müzesi / </w:t>
      </w:r>
      <w:hyperlink r:id="rId14" w:history="1">
        <w:r w:rsidRPr="00B06E93">
          <w:rPr>
            <w:rStyle w:val="Kpr"/>
            <w:rFonts w:ascii="Arial" w:hAnsi="Arial" w:cs="Arial"/>
          </w:rPr>
          <w:t>damla.pince@peramuzesi.org.tr</w:t>
        </w:r>
      </w:hyperlink>
      <w:r w:rsidRPr="00B06E93">
        <w:rPr>
          <w:rFonts w:ascii="Arial" w:hAnsi="Arial" w:cs="Arial"/>
        </w:rPr>
        <w:t xml:space="preserve"> / (212) 334 09 00</w:t>
      </w:r>
    </w:p>
    <w:p w14:paraId="3D1DB845" w14:textId="77777777" w:rsidR="00DC49AB" w:rsidRPr="0011641C" w:rsidRDefault="00DC49AB" w:rsidP="00A218C7">
      <w:pPr>
        <w:shd w:val="clear" w:color="auto" w:fill="FFFFFF"/>
        <w:spacing w:after="225" w:line="240" w:lineRule="auto"/>
        <w:jc w:val="both"/>
        <w:rPr>
          <w:rFonts w:ascii="Arial" w:hAnsi="Arial" w:cs="Arial"/>
          <w:bCs/>
        </w:rPr>
      </w:pPr>
    </w:p>
    <w:sectPr w:rsidR="00DC49AB" w:rsidRPr="0011641C" w:rsidSect="0063026E">
      <w:headerReference w:type="default" r:id="rId15"/>
      <w:footerReference w:type="default" r:id="rId16"/>
      <w:pgSz w:w="11906" w:h="16838"/>
      <w:pgMar w:top="2066"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FCE54" w14:textId="77777777" w:rsidR="00CC2CF0" w:rsidRPr="00A5703D" w:rsidRDefault="00CC2CF0">
      <w:pPr>
        <w:spacing w:after="0" w:line="240" w:lineRule="auto"/>
      </w:pPr>
      <w:r w:rsidRPr="00A5703D">
        <w:separator/>
      </w:r>
    </w:p>
  </w:endnote>
  <w:endnote w:type="continuationSeparator" w:id="0">
    <w:p w14:paraId="7F5EE501" w14:textId="77777777" w:rsidR="00CC2CF0" w:rsidRPr="00A5703D" w:rsidRDefault="00CC2CF0">
      <w:pPr>
        <w:spacing w:after="0" w:line="240" w:lineRule="auto"/>
      </w:pPr>
      <w:r w:rsidRPr="00A570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Arial"/>
    <w:panose1 w:val="020B0502040204020203"/>
    <w:charset w:val="A2"/>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1AB2" w14:textId="77777777" w:rsidR="0052365B" w:rsidRPr="00A5703D" w:rsidRDefault="0052365B" w:rsidP="00257920">
    <w:pPr>
      <w:pStyle w:val="AralkYok"/>
      <w:ind w:right="-99"/>
      <w:jc w:val="center"/>
      <w:rPr>
        <w:rFonts w:ascii="Arial" w:hAnsi="Arial" w:cs="Arial"/>
        <w:b/>
        <w:noProof/>
        <w:sz w:val="16"/>
        <w:u w:val="single"/>
        <w:lang w:val="en-US"/>
      </w:rPr>
    </w:pPr>
  </w:p>
  <w:p w14:paraId="651ED0F0" w14:textId="77777777" w:rsidR="002D30BB" w:rsidRPr="00A5703D" w:rsidRDefault="008E74AC" w:rsidP="00601DE7">
    <w:pPr>
      <w:pStyle w:val="AralkYok"/>
      <w:ind w:right="-99"/>
      <w:jc w:val="center"/>
      <w:rPr>
        <w:rFonts w:ascii="Arial" w:hAnsi="Arial" w:cs="Arial"/>
        <w:noProof/>
        <w:color w:val="000000"/>
        <w:sz w:val="16"/>
        <w:szCs w:val="16"/>
        <w:lang w:val="en-US"/>
      </w:rPr>
    </w:pPr>
    <w:r w:rsidRPr="00A5703D">
      <w:rPr>
        <w:rFonts w:ascii="Arial" w:hAnsi="Arial" w:cs="Arial"/>
        <w:noProof/>
        <w:sz w:val="16"/>
        <w:szCs w:val="16"/>
        <w:lang w:val="en-US"/>
      </w:rPr>
      <w:t>Meşrutiyet Caddesi, No: 47,</w:t>
    </w:r>
    <w:r w:rsidR="00601DE7" w:rsidRPr="00A5703D">
      <w:rPr>
        <w:rFonts w:ascii="Arial" w:hAnsi="Arial" w:cs="Arial"/>
        <w:noProof/>
        <w:sz w:val="16"/>
        <w:szCs w:val="16"/>
        <w:lang w:val="en-US"/>
      </w:rPr>
      <w:t xml:space="preserve"> </w:t>
    </w:r>
    <w:r w:rsidRPr="00A5703D">
      <w:rPr>
        <w:rFonts w:ascii="Arial" w:hAnsi="Arial" w:cs="Arial"/>
        <w:noProof/>
        <w:sz w:val="16"/>
        <w:szCs w:val="16"/>
        <w:lang w:val="en-US"/>
      </w:rPr>
      <w:t>Tepebaşı - Beyoğlu / İstanbul</w:t>
    </w:r>
    <w:r w:rsidR="00601DE7" w:rsidRPr="00A5703D">
      <w:rPr>
        <w:rFonts w:ascii="Arial" w:hAnsi="Arial" w:cs="Arial"/>
        <w:noProof/>
        <w:sz w:val="16"/>
        <w:szCs w:val="16"/>
        <w:lang w:val="en-US"/>
      </w:rPr>
      <w:t xml:space="preserve"> / </w:t>
    </w:r>
    <w:r w:rsidRPr="00A5703D">
      <w:rPr>
        <w:rFonts w:ascii="Arial" w:hAnsi="Arial" w:cs="Arial"/>
        <w:noProof/>
        <w:sz w:val="16"/>
        <w:szCs w:val="16"/>
        <w:lang w:val="en-US"/>
      </w:rPr>
      <w:t>(212) 334 09 00</w:t>
    </w:r>
    <w:r w:rsidR="00601DE7" w:rsidRPr="00A5703D">
      <w:rPr>
        <w:rFonts w:ascii="Arial" w:hAnsi="Arial" w:cs="Arial"/>
        <w:noProof/>
        <w:sz w:val="16"/>
        <w:szCs w:val="16"/>
        <w:lang w:val="en-US"/>
      </w:rPr>
      <w:t xml:space="preserve"> / </w:t>
    </w:r>
    <w:hyperlink r:id="rId1" w:history="1">
      <w:r w:rsidRPr="00A5703D">
        <w:rPr>
          <w:rFonts w:ascii="Arial" w:hAnsi="Arial" w:cs="Arial"/>
          <w:noProof/>
          <w:color w:val="000000"/>
          <w:sz w:val="16"/>
          <w:szCs w:val="16"/>
          <w:lang w:val="en-US"/>
        </w:rPr>
        <w:t>www.iae.org.tr</w:t>
      </w:r>
    </w:hyperlink>
    <w:r w:rsidR="00601DE7" w:rsidRPr="00A5703D">
      <w:rPr>
        <w:rFonts w:ascii="Arial" w:hAnsi="Arial" w:cs="Arial"/>
        <w:noProof/>
        <w:color w:val="000000"/>
        <w:sz w:val="16"/>
        <w:szCs w:val="16"/>
        <w:lang w:val="en-US"/>
      </w:rPr>
      <w:t xml:space="preserve"> </w:t>
    </w:r>
  </w:p>
  <w:p w14:paraId="6A4282D1" w14:textId="77777777" w:rsidR="0052365B" w:rsidRPr="00A5703D" w:rsidRDefault="008E74AC" w:rsidP="00601DE7">
    <w:pPr>
      <w:pStyle w:val="AralkYok"/>
      <w:ind w:right="-99"/>
      <w:jc w:val="center"/>
      <w:rPr>
        <w:rFonts w:ascii="Arial" w:eastAsia="Times New Roman" w:hAnsi="Arial" w:cs="Arial"/>
        <w:noProof/>
        <w:sz w:val="16"/>
        <w:szCs w:val="16"/>
        <w:lang w:val="en-US"/>
      </w:rPr>
    </w:pPr>
    <w:hyperlink r:id="rId2" w:history="1">
      <w:r w:rsidRPr="00A5703D">
        <w:rPr>
          <w:rFonts w:ascii="Arial" w:hAnsi="Arial" w:cs="Arial"/>
          <w:noProof/>
          <w:color w:val="000000"/>
          <w:sz w:val="16"/>
          <w:szCs w:val="16"/>
          <w:lang w:val="en-US"/>
        </w:rPr>
        <w:t>facebook.com/IstanbulArastirmalariEnstitusu</w:t>
      </w:r>
    </w:hyperlink>
    <w:r w:rsidRPr="00A5703D">
      <w:rPr>
        <w:rFonts w:ascii="Arial" w:eastAsia="Times New Roman" w:hAnsi="Arial" w:cs="Arial"/>
        <w:noProof/>
        <w:color w:val="000000"/>
        <w:sz w:val="16"/>
        <w:szCs w:val="16"/>
        <w:lang w:val="en-US"/>
      </w:rPr>
      <w:t xml:space="preserve"> -</w:t>
    </w:r>
    <w:r w:rsidRPr="00A5703D">
      <w:rPr>
        <w:rFonts w:ascii="Arial" w:hAnsi="Arial" w:cs="Arial"/>
        <w:noProof/>
        <w:color w:val="000000"/>
        <w:sz w:val="16"/>
        <w:szCs w:val="16"/>
        <w:lang w:val="en-US"/>
      </w:rPr>
      <w:t xml:space="preserve"> </w:t>
    </w:r>
    <w:r w:rsidRPr="00A5703D">
      <w:rPr>
        <w:rFonts w:ascii="Arial" w:eastAsia="Times New Roman" w:hAnsi="Arial" w:cs="Arial"/>
        <w:noProof/>
        <w:sz w:val="16"/>
        <w:szCs w:val="16"/>
        <w:lang w:val="en-US"/>
      </w:rPr>
      <w:t>twitter.com/Ist_Arast_Enst</w:t>
    </w:r>
  </w:p>
  <w:p w14:paraId="14A180E4" w14:textId="77777777" w:rsidR="0052365B" w:rsidRPr="00A5703D" w:rsidRDefault="0052365B" w:rsidP="00601DE7">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CEFE7" w14:textId="77777777" w:rsidR="00CC2CF0" w:rsidRPr="00A5703D" w:rsidRDefault="00CC2CF0">
      <w:pPr>
        <w:spacing w:after="0" w:line="240" w:lineRule="auto"/>
      </w:pPr>
      <w:r w:rsidRPr="00A5703D">
        <w:separator/>
      </w:r>
    </w:p>
  </w:footnote>
  <w:footnote w:type="continuationSeparator" w:id="0">
    <w:p w14:paraId="73623B2B" w14:textId="77777777" w:rsidR="00CC2CF0" w:rsidRPr="00A5703D" w:rsidRDefault="00CC2CF0">
      <w:pPr>
        <w:spacing w:after="0" w:line="240" w:lineRule="auto"/>
      </w:pPr>
      <w:r w:rsidRPr="00A570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4720" w14:textId="4EAC2E51" w:rsidR="0062623C" w:rsidRPr="00A5703D" w:rsidRDefault="0062623C" w:rsidP="00454AC5">
    <w:pPr>
      <w:pStyle w:val="stBilgi"/>
      <w:jc w:val="center"/>
    </w:pPr>
    <w:r w:rsidRPr="00A5703D">
      <w:rPr>
        <w:rFonts w:asciiTheme="majorHAnsi" w:hAnsiTheme="majorHAnsi" w:cstheme="majorHAnsi"/>
        <w:b/>
        <w:lang w:eastAsia="tr-TR"/>
      </w:rPr>
      <w:drawing>
        <wp:inline distT="0" distB="0" distL="0" distR="0" wp14:anchorId="355AD747" wp14:editId="26D29827">
          <wp:extent cx="4276725" cy="609122"/>
          <wp:effectExtent l="0" t="0" r="0" b="635"/>
          <wp:docPr id="26" name="Picture 26" descr="Enstitusu_Horizontal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stitusu_Horizontal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1167" cy="6624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0A7F"/>
    <w:multiLevelType w:val="hybridMultilevel"/>
    <w:tmpl w:val="48EE2686"/>
    <w:lvl w:ilvl="0" w:tplc="EF2E48E8">
      <w:start w:val="16"/>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BAC1B12"/>
    <w:multiLevelType w:val="hybridMultilevel"/>
    <w:tmpl w:val="9B800720"/>
    <w:lvl w:ilvl="0" w:tplc="BD96DA76">
      <w:start w:val="16"/>
      <w:numFmt w:val="bullet"/>
      <w:lvlText w:val="-"/>
      <w:lvlJc w:val="left"/>
      <w:pPr>
        <w:ind w:left="720" w:hanging="360"/>
      </w:pPr>
      <w:rPr>
        <w:rFonts w:ascii="Arial" w:eastAsiaTheme="minorEastAsia"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64528944">
    <w:abstractNumId w:val="1"/>
  </w:num>
  <w:num w:numId="2" w16cid:durableId="812723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B2F"/>
    <w:rsid w:val="00006870"/>
    <w:rsid w:val="00006A37"/>
    <w:rsid w:val="0001175D"/>
    <w:rsid w:val="00012888"/>
    <w:rsid w:val="0001364D"/>
    <w:rsid w:val="0001499C"/>
    <w:rsid w:val="00016143"/>
    <w:rsid w:val="000261C4"/>
    <w:rsid w:val="0002644B"/>
    <w:rsid w:val="000269AC"/>
    <w:rsid w:val="00046A40"/>
    <w:rsid w:val="000610DC"/>
    <w:rsid w:val="00061CF5"/>
    <w:rsid w:val="00065122"/>
    <w:rsid w:val="00065233"/>
    <w:rsid w:val="00071E49"/>
    <w:rsid w:val="0007225B"/>
    <w:rsid w:val="00074BA3"/>
    <w:rsid w:val="0007585D"/>
    <w:rsid w:val="000840D3"/>
    <w:rsid w:val="000A0C18"/>
    <w:rsid w:val="000A5401"/>
    <w:rsid w:val="000C010D"/>
    <w:rsid w:val="000D1556"/>
    <w:rsid w:val="000E3320"/>
    <w:rsid w:val="000E468E"/>
    <w:rsid w:val="000F34B6"/>
    <w:rsid w:val="001036C6"/>
    <w:rsid w:val="00103FF0"/>
    <w:rsid w:val="00104AD3"/>
    <w:rsid w:val="0011094B"/>
    <w:rsid w:val="00112BE4"/>
    <w:rsid w:val="0011641C"/>
    <w:rsid w:val="00121EFC"/>
    <w:rsid w:val="00123131"/>
    <w:rsid w:val="0012341D"/>
    <w:rsid w:val="001303DE"/>
    <w:rsid w:val="00132EB6"/>
    <w:rsid w:val="0014303D"/>
    <w:rsid w:val="0014458B"/>
    <w:rsid w:val="001449C9"/>
    <w:rsid w:val="00151325"/>
    <w:rsid w:val="00165F65"/>
    <w:rsid w:val="00166AD7"/>
    <w:rsid w:val="00167613"/>
    <w:rsid w:val="00173A70"/>
    <w:rsid w:val="00174C30"/>
    <w:rsid w:val="00175D4F"/>
    <w:rsid w:val="00180711"/>
    <w:rsid w:val="00181B8E"/>
    <w:rsid w:val="001824F1"/>
    <w:rsid w:val="0018354D"/>
    <w:rsid w:val="00185AD2"/>
    <w:rsid w:val="001943CF"/>
    <w:rsid w:val="001944E3"/>
    <w:rsid w:val="001A6536"/>
    <w:rsid w:val="001B020E"/>
    <w:rsid w:val="001B46C8"/>
    <w:rsid w:val="001C10FB"/>
    <w:rsid w:val="001C27C0"/>
    <w:rsid w:val="001C33E4"/>
    <w:rsid w:val="001C3EA0"/>
    <w:rsid w:val="001C424E"/>
    <w:rsid w:val="001D57C1"/>
    <w:rsid w:val="001D7A20"/>
    <w:rsid w:val="001F1F26"/>
    <w:rsid w:val="00202308"/>
    <w:rsid w:val="002034DB"/>
    <w:rsid w:val="00204D29"/>
    <w:rsid w:val="002218C4"/>
    <w:rsid w:val="00222E20"/>
    <w:rsid w:val="00224BA3"/>
    <w:rsid w:val="00227D2F"/>
    <w:rsid w:val="00257363"/>
    <w:rsid w:val="002576C5"/>
    <w:rsid w:val="00261222"/>
    <w:rsid w:val="0027116D"/>
    <w:rsid w:val="00280B75"/>
    <w:rsid w:val="00282CDE"/>
    <w:rsid w:val="002874C8"/>
    <w:rsid w:val="00291798"/>
    <w:rsid w:val="00292C01"/>
    <w:rsid w:val="00295F36"/>
    <w:rsid w:val="002A5C59"/>
    <w:rsid w:val="002B1A9D"/>
    <w:rsid w:val="002B4299"/>
    <w:rsid w:val="002B5EE3"/>
    <w:rsid w:val="002C0A43"/>
    <w:rsid w:val="002C7394"/>
    <w:rsid w:val="002C7F3D"/>
    <w:rsid w:val="002D2DF2"/>
    <w:rsid w:val="002D30BB"/>
    <w:rsid w:val="002D412D"/>
    <w:rsid w:val="002D50AF"/>
    <w:rsid w:val="002D65A3"/>
    <w:rsid w:val="002D6A88"/>
    <w:rsid w:val="002E7AA6"/>
    <w:rsid w:val="002F0175"/>
    <w:rsid w:val="002F1F67"/>
    <w:rsid w:val="002F6BC4"/>
    <w:rsid w:val="0030014A"/>
    <w:rsid w:val="00312AD7"/>
    <w:rsid w:val="0031479A"/>
    <w:rsid w:val="0031769C"/>
    <w:rsid w:val="00323FD3"/>
    <w:rsid w:val="003346DD"/>
    <w:rsid w:val="00346662"/>
    <w:rsid w:val="00351784"/>
    <w:rsid w:val="00352E52"/>
    <w:rsid w:val="0035530F"/>
    <w:rsid w:val="00356B7A"/>
    <w:rsid w:val="00365B17"/>
    <w:rsid w:val="00365E30"/>
    <w:rsid w:val="003775DF"/>
    <w:rsid w:val="00380C16"/>
    <w:rsid w:val="00387083"/>
    <w:rsid w:val="00393368"/>
    <w:rsid w:val="00393BF7"/>
    <w:rsid w:val="003950A5"/>
    <w:rsid w:val="00395F36"/>
    <w:rsid w:val="00397801"/>
    <w:rsid w:val="00397F2C"/>
    <w:rsid w:val="003B23C5"/>
    <w:rsid w:val="003D4288"/>
    <w:rsid w:val="003E57D1"/>
    <w:rsid w:val="003E5EF0"/>
    <w:rsid w:val="003E6657"/>
    <w:rsid w:val="003F14DA"/>
    <w:rsid w:val="003F1C76"/>
    <w:rsid w:val="003F1E81"/>
    <w:rsid w:val="003F4A14"/>
    <w:rsid w:val="003F4F09"/>
    <w:rsid w:val="003F7E25"/>
    <w:rsid w:val="004016CB"/>
    <w:rsid w:val="004022D9"/>
    <w:rsid w:val="00404FA9"/>
    <w:rsid w:val="00406E23"/>
    <w:rsid w:val="00411531"/>
    <w:rsid w:val="00412110"/>
    <w:rsid w:val="00414197"/>
    <w:rsid w:val="00423204"/>
    <w:rsid w:val="00426C26"/>
    <w:rsid w:val="004402CB"/>
    <w:rsid w:val="00440640"/>
    <w:rsid w:val="00441976"/>
    <w:rsid w:val="00442E5B"/>
    <w:rsid w:val="00443E35"/>
    <w:rsid w:val="00447ECA"/>
    <w:rsid w:val="00454AC5"/>
    <w:rsid w:val="00464BD4"/>
    <w:rsid w:val="004738B4"/>
    <w:rsid w:val="00476364"/>
    <w:rsid w:val="004774D2"/>
    <w:rsid w:val="00484C93"/>
    <w:rsid w:val="004908C9"/>
    <w:rsid w:val="00490B30"/>
    <w:rsid w:val="00493E35"/>
    <w:rsid w:val="004A147A"/>
    <w:rsid w:val="004A5B45"/>
    <w:rsid w:val="004B6C22"/>
    <w:rsid w:val="004C0359"/>
    <w:rsid w:val="004C1DE5"/>
    <w:rsid w:val="004C61F4"/>
    <w:rsid w:val="004D10A6"/>
    <w:rsid w:val="004D3B6E"/>
    <w:rsid w:val="004D4BE4"/>
    <w:rsid w:val="004D5214"/>
    <w:rsid w:val="004D6CF4"/>
    <w:rsid w:val="004E0C1A"/>
    <w:rsid w:val="004E1BD4"/>
    <w:rsid w:val="004E5B3D"/>
    <w:rsid w:val="004F2A21"/>
    <w:rsid w:val="004F6085"/>
    <w:rsid w:val="005001DB"/>
    <w:rsid w:val="00507761"/>
    <w:rsid w:val="00510488"/>
    <w:rsid w:val="00514094"/>
    <w:rsid w:val="00522FF2"/>
    <w:rsid w:val="0052365B"/>
    <w:rsid w:val="00530107"/>
    <w:rsid w:val="005411B1"/>
    <w:rsid w:val="00544388"/>
    <w:rsid w:val="005464F9"/>
    <w:rsid w:val="0055272C"/>
    <w:rsid w:val="00555197"/>
    <w:rsid w:val="00555F8F"/>
    <w:rsid w:val="00564B74"/>
    <w:rsid w:val="00565EE8"/>
    <w:rsid w:val="00571502"/>
    <w:rsid w:val="00572BEF"/>
    <w:rsid w:val="0058088D"/>
    <w:rsid w:val="00582AE4"/>
    <w:rsid w:val="0058335D"/>
    <w:rsid w:val="00590806"/>
    <w:rsid w:val="00592F58"/>
    <w:rsid w:val="0059474C"/>
    <w:rsid w:val="005A74E5"/>
    <w:rsid w:val="005B68F7"/>
    <w:rsid w:val="005C76D4"/>
    <w:rsid w:val="005C78B8"/>
    <w:rsid w:val="005D493E"/>
    <w:rsid w:val="005D509D"/>
    <w:rsid w:val="005E053D"/>
    <w:rsid w:val="005E3ABD"/>
    <w:rsid w:val="005E6328"/>
    <w:rsid w:val="00601DE7"/>
    <w:rsid w:val="0060394A"/>
    <w:rsid w:val="00604E15"/>
    <w:rsid w:val="006075DB"/>
    <w:rsid w:val="006104E8"/>
    <w:rsid w:val="006124CF"/>
    <w:rsid w:val="00613301"/>
    <w:rsid w:val="0061764B"/>
    <w:rsid w:val="0062217E"/>
    <w:rsid w:val="00625FF7"/>
    <w:rsid w:val="0062623C"/>
    <w:rsid w:val="0063026E"/>
    <w:rsid w:val="006307A3"/>
    <w:rsid w:val="00631B63"/>
    <w:rsid w:val="0063722C"/>
    <w:rsid w:val="00646A5A"/>
    <w:rsid w:val="0064757D"/>
    <w:rsid w:val="00665E72"/>
    <w:rsid w:val="00665FA5"/>
    <w:rsid w:val="00671BF4"/>
    <w:rsid w:val="00675639"/>
    <w:rsid w:val="00676DD6"/>
    <w:rsid w:val="006838E5"/>
    <w:rsid w:val="00691570"/>
    <w:rsid w:val="00691EA1"/>
    <w:rsid w:val="006A4985"/>
    <w:rsid w:val="006B23B3"/>
    <w:rsid w:val="006B2765"/>
    <w:rsid w:val="006B65C4"/>
    <w:rsid w:val="006C601B"/>
    <w:rsid w:val="006C6917"/>
    <w:rsid w:val="006D4C90"/>
    <w:rsid w:val="006E23E0"/>
    <w:rsid w:val="006E2CC9"/>
    <w:rsid w:val="006E35C4"/>
    <w:rsid w:val="006E7048"/>
    <w:rsid w:val="006F774D"/>
    <w:rsid w:val="006F77C4"/>
    <w:rsid w:val="00710C6A"/>
    <w:rsid w:val="00716FC2"/>
    <w:rsid w:val="00717DE5"/>
    <w:rsid w:val="007246D1"/>
    <w:rsid w:val="007321AE"/>
    <w:rsid w:val="0075150C"/>
    <w:rsid w:val="00755ABB"/>
    <w:rsid w:val="0076169A"/>
    <w:rsid w:val="007624D2"/>
    <w:rsid w:val="00771259"/>
    <w:rsid w:val="007832E0"/>
    <w:rsid w:val="007870AC"/>
    <w:rsid w:val="007932B7"/>
    <w:rsid w:val="00793FB2"/>
    <w:rsid w:val="007943F3"/>
    <w:rsid w:val="007A689B"/>
    <w:rsid w:val="007B5202"/>
    <w:rsid w:val="007B75CE"/>
    <w:rsid w:val="007C1DA2"/>
    <w:rsid w:val="007D676F"/>
    <w:rsid w:val="007D6A19"/>
    <w:rsid w:val="007D7F9B"/>
    <w:rsid w:val="007E1842"/>
    <w:rsid w:val="007F18EF"/>
    <w:rsid w:val="007F1CAC"/>
    <w:rsid w:val="007F33D1"/>
    <w:rsid w:val="0080551A"/>
    <w:rsid w:val="00807B7D"/>
    <w:rsid w:val="00811C0C"/>
    <w:rsid w:val="00821F79"/>
    <w:rsid w:val="008249B1"/>
    <w:rsid w:val="008319E2"/>
    <w:rsid w:val="00833D1A"/>
    <w:rsid w:val="00835934"/>
    <w:rsid w:val="00837003"/>
    <w:rsid w:val="00841E92"/>
    <w:rsid w:val="00847558"/>
    <w:rsid w:val="00847DAD"/>
    <w:rsid w:val="00857DCA"/>
    <w:rsid w:val="00861046"/>
    <w:rsid w:val="008649C6"/>
    <w:rsid w:val="0087267D"/>
    <w:rsid w:val="00884B90"/>
    <w:rsid w:val="00886585"/>
    <w:rsid w:val="00894519"/>
    <w:rsid w:val="008A113E"/>
    <w:rsid w:val="008A18C6"/>
    <w:rsid w:val="008A2BE9"/>
    <w:rsid w:val="008A43AC"/>
    <w:rsid w:val="008A545E"/>
    <w:rsid w:val="008B0CC6"/>
    <w:rsid w:val="008B1EE0"/>
    <w:rsid w:val="008B2D87"/>
    <w:rsid w:val="008B5BB3"/>
    <w:rsid w:val="008B7A88"/>
    <w:rsid w:val="008C03AC"/>
    <w:rsid w:val="008C5E96"/>
    <w:rsid w:val="008D50AC"/>
    <w:rsid w:val="008E2D35"/>
    <w:rsid w:val="008E74AC"/>
    <w:rsid w:val="008F1032"/>
    <w:rsid w:val="008F6DA1"/>
    <w:rsid w:val="008F7663"/>
    <w:rsid w:val="008F7D3F"/>
    <w:rsid w:val="00912578"/>
    <w:rsid w:val="0091590B"/>
    <w:rsid w:val="00917F9E"/>
    <w:rsid w:val="00923B36"/>
    <w:rsid w:val="00933415"/>
    <w:rsid w:val="009359B8"/>
    <w:rsid w:val="009501F9"/>
    <w:rsid w:val="00950391"/>
    <w:rsid w:val="00957D04"/>
    <w:rsid w:val="0096110B"/>
    <w:rsid w:val="0096774F"/>
    <w:rsid w:val="009702C6"/>
    <w:rsid w:val="00970E1C"/>
    <w:rsid w:val="0097220D"/>
    <w:rsid w:val="00972A54"/>
    <w:rsid w:val="00976C75"/>
    <w:rsid w:val="00994D2F"/>
    <w:rsid w:val="00994E79"/>
    <w:rsid w:val="0099513D"/>
    <w:rsid w:val="009962F5"/>
    <w:rsid w:val="009A12FA"/>
    <w:rsid w:val="009B0BB4"/>
    <w:rsid w:val="009C0257"/>
    <w:rsid w:val="009C1C86"/>
    <w:rsid w:val="009C2309"/>
    <w:rsid w:val="009C38B1"/>
    <w:rsid w:val="009C630F"/>
    <w:rsid w:val="009D5109"/>
    <w:rsid w:val="009F7476"/>
    <w:rsid w:val="00A01209"/>
    <w:rsid w:val="00A10D42"/>
    <w:rsid w:val="00A12BBA"/>
    <w:rsid w:val="00A1565F"/>
    <w:rsid w:val="00A218C7"/>
    <w:rsid w:val="00A22300"/>
    <w:rsid w:val="00A303B1"/>
    <w:rsid w:val="00A44279"/>
    <w:rsid w:val="00A4470A"/>
    <w:rsid w:val="00A5703D"/>
    <w:rsid w:val="00A602B5"/>
    <w:rsid w:val="00A630DC"/>
    <w:rsid w:val="00A63BDE"/>
    <w:rsid w:val="00A70B6F"/>
    <w:rsid w:val="00A93967"/>
    <w:rsid w:val="00A94CE1"/>
    <w:rsid w:val="00A95AB2"/>
    <w:rsid w:val="00AA116F"/>
    <w:rsid w:val="00AA753B"/>
    <w:rsid w:val="00AA78C8"/>
    <w:rsid w:val="00AB288A"/>
    <w:rsid w:val="00AC4844"/>
    <w:rsid w:val="00AD07A0"/>
    <w:rsid w:val="00AD475B"/>
    <w:rsid w:val="00AE4BCC"/>
    <w:rsid w:val="00AF40E6"/>
    <w:rsid w:val="00AF54E8"/>
    <w:rsid w:val="00AF6203"/>
    <w:rsid w:val="00B2170F"/>
    <w:rsid w:val="00B24984"/>
    <w:rsid w:val="00B26845"/>
    <w:rsid w:val="00B30185"/>
    <w:rsid w:val="00B30C8C"/>
    <w:rsid w:val="00B30F61"/>
    <w:rsid w:val="00B34638"/>
    <w:rsid w:val="00B3660E"/>
    <w:rsid w:val="00B439FB"/>
    <w:rsid w:val="00B47455"/>
    <w:rsid w:val="00B61739"/>
    <w:rsid w:val="00B61824"/>
    <w:rsid w:val="00B61E8F"/>
    <w:rsid w:val="00B653CB"/>
    <w:rsid w:val="00B7147A"/>
    <w:rsid w:val="00B74C4C"/>
    <w:rsid w:val="00B756CD"/>
    <w:rsid w:val="00B84D6E"/>
    <w:rsid w:val="00B870A8"/>
    <w:rsid w:val="00B87DA2"/>
    <w:rsid w:val="00B90402"/>
    <w:rsid w:val="00B91144"/>
    <w:rsid w:val="00B947ED"/>
    <w:rsid w:val="00B95416"/>
    <w:rsid w:val="00B955A3"/>
    <w:rsid w:val="00BA082B"/>
    <w:rsid w:val="00BA18B4"/>
    <w:rsid w:val="00BA491C"/>
    <w:rsid w:val="00BA535D"/>
    <w:rsid w:val="00BA5A45"/>
    <w:rsid w:val="00BA6869"/>
    <w:rsid w:val="00BA6895"/>
    <w:rsid w:val="00BB0C85"/>
    <w:rsid w:val="00BB20E0"/>
    <w:rsid w:val="00BB65DF"/>
    <w:rsid w:val="00BC5D3D"/>
    <w:rsid w:val="00BD303C"/>
    <w:rsid w:val="00BE500D"/>
    <w:rsid w:val="00BF162A"/>
    <w:rsid w:val="00BF40F8"/>
    <w:rsid w:val="00BF745A"/>
    <w:rsid w:val="00BF76BD"/>
    <w:rsid w:val="00BF7E9C"/>
    <w:rsid w:val="00C00671"/>
    <w:rsid w:val="00C0404B"/>
    <w:rsid w:val="00C06B34"/>
    <w:rsid w:val="00C07AAD"/>
    <w:rsid w:val="00C17545"/>
    <w:rsid w:val="00C226DB"/>
    <w:rsid w:val="00C24E7D"/>
    <w:rsid w:val="00C25A71"/>
    <w:rsid w:val="00C27E3E"/>
    <w:rsid w:val="00C3255D"/>
    <w:rsid w:val="00C36310"/>
    <w:rsid w:val="00C418B2"/>
    <w:rsid w:val="00C535E7"/>
    <w:rsid w:val="00C54739"/>
    <w:rsid w:val="00C549A2"/>
    <w:rsid w:val="00C62142"/>
    <w:rsid w:val="00C66C13"/>
    <w:rsid w:val="00C74FBE"/>
    <w:rsid w:val="00C75C3C"/>
    <w:rsid w:val="00C76CF2"/>
    <w:rsid w:val="00C84018"/>
    <w:rsid w:val="00C85487"/>
    <w:rsid w:val="00C9129D"/>
    <w:rsid w:val="00CA3E5E"/>
    <w:rsid w:val="00CA46A0"/>
    <w:rsid w:val="00CA60F6"/>
    <w:rsid w:val="00CC1436"/>
    <w:rsid w:val="00CC2CF0"/>
    <w:rsid w:val="00CC32B2"/>
    <w:rsid w:val="00CD21C0"/>
    <w:rsid w:val="00CE4E0B"/>
    <w:rsid w:val="00CE56B4"/>
    <w:rsid w:val="00CE5F41"/>
    <w:rsid w:val="00CE6BD9"/>
    <w:rsid w:val="00CF648D"/>
    <w:rsid w:val="00D03FCC"/>
    <w:rsid w:val="00D1227C"/>
    <w:rsid w:val="00D13B0E"/>
    <w:rsid w:val="00D13B5A"/>
    <w:rsid w:val="00D142D2"/>
    <w:rsid w:val="00D156F1"/>
    <w:rsid w:val="00D1749F"/>
    <w:rsid w:val="00D2555B"/>
    <w:rsid w:val="00D407A1"/>
    <w:rsid w:val="00D50B3D"/>
    <w:rsid w:val="00D50E2F"/>
    <w:rsid w:val="00D601D5"/>
    <w:rsid w:val="00D633FD"/>
    <w:rsid w:val="00D63561"/>
    <w:rsid w:val="00D75230"/>
    <w:rsid w:val="00D824AC"/>
    <w:rsid w:val="00D836B2"/>
    <w:rsid w:val="00D86654"/>
    <w:rsid w:val="00D873F1"/>
    <w:rsid w:val="00D95E0D"/>
    <w:rsid w:val="00D96DE0"/>
    <w:rsid w:val="00DA0810"/>
    <w:rsid w:val="00DA21A5"/>
    <w:rsid w:val="00DA6061"/>
    <w:rsid w:val="00DB3E02"/>
    <w:rsid w:val="00DB6837"/>
    <w:rsid w:val="00DB760D"/>
    <w:rsid w:val="00DC49AB"/>
    <w:rsid w:val="00DC6044"/>
    <w:rsid w:val="00DD1AF2"/>
    <w:rsid w:val="00DD39A2"/>
    <w:rsid w:val="00DD7352"/>
    <w:rsid w:val="00DD7574"/>
    <w:rsid w:val="00DE271B"/>
    <w:rsid w:val="00DF2C2E"/>
    <w:rsid w:val="00DF48ED"/>
    <w:rsid w:val="00DF69C2"/>
    <w:rsid w:val="00E00268"/>
    <w:rsid w:val="00E0081B"/>
    <w:rsid w:val="00E025B7"/>
    <w:rsid w:val="00E031FD"/>
    <w:rsid w:val="00E0408D"/>
    <w:rsid w:val="00E054FE"/>
    <w:rsid w:val="00E055D4"/>
    <w:rsid w:val="00E1444A"/>
    <w:rsid w:val="00E16E3A"/>
    <w:rsid w:val="00E22628"/>
    <w:rsid w:val="00E22768"/>
    <w:rsid w:val="00E26CD5"/>
    <w:rsid w:val="00E30059"/>
    <w:rsid w:val="00E319F8"/>
    <w:rsid w:val="00E3779D"/>
    <w:rsid w:val="00E418BF"/>
    <w:rsid w:val="00E63DDB"/>
    <w:rsid w:val="00E70169"/>
    <w:rsid w:val="00E737B8"/>
    <w:rsid w:val="00E7614B"/>
    <w:rsid w:val="00E86D4E"/>
    <w:rsid w:val="00E9241B"/>
    <w:rsid w:val="00E94A51"/>
    <w:rsid w:val="00E95AB2"/>
    <w:rsid w:val="00EA19B5"/>
    <w:rsid w:val="00EA6BBF"/>
    <w:rsid w:val="00EB537D"/>
    <w:rsid w:val="00EC3000"/>
    <w:rsid w:val="00EC6E99"/>
    <w:rsid w:val="00ED21A1"/>
    <w:rsid w:val="00ED279B"/>
    <w:rsid w:val="00ED28A9"/>
    <w:rsid w:val="00ED34B8"/>
    <w:rsid w:val="00EE061C"/>
    <w:rsid w:val="00EE1B70"/>
    <w:rsid w:val="00EE2D51"/>
    <w:rsid w:val="00EE3571"/>
    <w:rsid w:val="00EE534D"/>
    <w:rsid w:val="00EF09FA"/>
    <w:rsid w:val="00EF2E04"/>
    <w:rsid w:val="00EF5773"/>
    <w:rsid w:val="00EF650A"/>
    <w:rsid w:val="00EF7E51"/>
    <w:rsid w:val="00F04A15"/>
    <w:rsid w:val="00F05DB6"/>
    <w:rsid w:val="00F1145F"/>
    <w:rsid w:val="00F14106"/>
    <w:rsid w:val="00F14D9E"/>
    <w:rsid w:val="00F17F73"/>
    <w:rsid w:val="00F20038"/>
    <w:rsid w:val="00F20C43"/>
    <w:rsid w:val="00F24430"/>
    <w:rsid w:val="00F24906"/>
    <w:rsid w:val="00F25B2F"/>
    <w:rsid w:val="00F25F8D"/>
    <w:rsid w:val="00F26A80"/>
    <w:rsid w:val="00F31A11"/>
    <w:rsid w:val="00F3437C"/>
    <w:rsid w:val="00F34DD4"/>
    <w:rsid w:val="00F374DD"/>
    <w:rsid w:val="00F41B79"/>
    <w:rsid w:val="00F425E5"/>
    <w:rsid w:val="00F46B11"/>
    <w:rsid w:val="00F50A2C"/>
    <w:rsid w:val="00F54552"/>
    <w:rsid w:val="00F55716"/>
    <w:rsid w:val="00F55BE0"/>
    <w:rsid w:val="00F612F3"/>
    <w:rsid w:val="00F82BB0"/>
    <w:rsid w:val="00FA0DC4"/>
    <w:rsid w:val="00FB2F16"/>
    <w:rsid w:val="00FC0690"/>
    <w:rsid w:val="00FC13D2"/>
    <w:rsid w:val="00FC2E96"/>
    <w:rsid w:val="00FC6350"/>
    <w:rsid w:val="00FC7AED"/>
    <w:rsid w:val="00FD0C7C"/>
    <w:rsid w:val="00FE3B40"/>
    <w:rsid w:val="00FF32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08F33"/>
  <w15:docId w15:val="{AE2D887B-FAE5-4FF4-A45F-218E78C1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B2F"/>
    <w:pPr>
      <w:spacing w:after="160" w:line="259" w:lineRule="auto"/>
    </w:pPr>
    <w:rPr>
      <w:rFonts w:eastAsiaTheme="minorEastAsia"/>
      <w:noProof/>
      <w:lang w:val="en-US" w:eastAsia="ja-JP"/>
    </w:rPr>
  </w:style>
  <w:style w:type="paragraph" w:styleId="Balk1">
    <w:name w:val="heading 1"/>
    <w:basedOn w:val="Normal"/>
    <w:link w:val="Balk1Char"/>
    <w:uiPriority w:val="9"/>
    <w:qFormat/>
    <w:rsid w:val="007F33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F33D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25B2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25B2F"/>
    <w:rPr>
      <w:rFonts w:eastAsiaTheme="minorEastAsia"/>
      <w:lang w:eastAsia="ja-JP"/>
    </w:rPr>
  </w:style>
  <w:style w:type="paragraph" w:styleId="AltBilgi">
    <w:name w:val="footer"/>
    <w:basedOn w:val="Normal"/>
    <w:link w:val="AltBilgiChar"/>
    <w:uiPriority w:val="99"/>
    <w:unhideWhenUsed/>
    <w:rsid w:val="00F25B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25B2F"/>
    <w:rPr>
      <w:rFonts w:eastAsiaTheme="minorEastAsia"/>
      <w:lang w:eastAsia="ja-JP"/>
    </w:rPr>
  </w:style>
  <w:style w:type="paragraph" w:customStyle="1" w:styleId="Standard">
    <w:name w:val="Standard"/>
    <w:rsid w:val="00F25B2F"/>
    <w:pPr>
      <w:suppressAutoHyphens/>
      <w:autoSpaceDN w:val="0"/>
      <w:spacing w:after="0" w:line="240" w:lineRule="auto"/>
      <w:textAlignment w:val="baseline"/>
    </w:pPr>
    <w:rPr>
      <w:rFonts w:ascii="Times New Roman" w:eastAsia="Times New Roman" w:hAnsi="Times New Roman" w:cs="Times New Roman"/>
      <w:kern w:val="3"/>
      <w:sz w:val="20"/>
      <w:szCs w:val="20"/>
      <w:lang w:val="en-AU" w:eastAsia="tr-TR"/>
    </w:rPr>
  </w:style>
  <w:style w:type="paragraph" w:customStyle="1" w:styleId="Textbody">
    <w:name w:val="Text body"/>
    <w:basedOn w:val="Standard"/>
    <w:rsid w:val="00F25B2F"/>
    <w:pPr>
      <w:ind w:right="-483"/>
      <w:jc w:val="center"/>
    </w:pPr>
    <w:rPr>
      <w:rFonts w:ascii="Arial" w:hAnsi="Arial"/>
      <w:b/>
      <w:sz w:val="28"/>
    </w:rPr>
  </w:style>
  <w:style w:type="character" w:styleId="Kpr">
    <w:name w:val="Hyperlink"/>
    <w:uiPriority w:val="99"/>
    <w:unhideWhenUsed/>
    <w:rsid w:val="00F25B2F"/>
    <w:rPr>
      <w:color w:val="0000FF"/>
      <w:u w:val="single"/>
    </w:rPr>
  </w:style>
  <w:style w:type="paragraph" w:styleId="AralkYok">
    <w:name w:val="No Spacing"/>
    <w:qFormat/>
    <w:rsid w:val="00F25B2F"/>
    <w:pPr>
      <w:suppressAutoHyphens/>
      <w:autoSpaceDN w:val="0"/>
      <w:spacing w:after="0" w:line="240" w:lineRule="auto"/>
      <w:textAlignment w:val="baseline"/>
    </w:pPr>
    <w:rPr>
      <w:rFonts w:ascii="Calibri" w:eastAsia="Calibri" w:hAnsi="Calibri" w:cs="Times New Roman"/>
      <w:kern w:val="3"/>
      <w:szCs w:val="20"/>
      <w:lang w:eastAsia="tr-TR"/>
    </w:rPr>
  </w:style>
  <w:style w:type="paragraph" w:customStyle="1" w:styleId="Default">
    <w:name w:val="Default"/>
    <w:basedOn w:val="Normal"/>
    <w:rsid w:val="00F25B2F"/>
    <w:pPr>
      <w:autoSpaceDE w:val="0"/>
      <w:autoSpaceDN w:val="0"/>
      <w:spacing w:after="0" w:line="240" w:lineRule="auto"/>
    </w:pPr>
    <w:rPr>
      <w:rFonts w:ascii="Arial" w:eastAsiaTheme="minorHAnsi" w:hAnsi="Arial" w:cs="Arial"/>
      <w:color w:val="000000"/>
      <w:sz w:val="24"/>
      <w:szCs w:val="24"/>
      <w:lang w:eastAsia="en-US"/>
    </w:rPr>
  </w:style>
  <w:style w:type="character" w:customStyle="1" w:styleId="Gvdemetni">
    <w:name w:val="Gövde metni_"/>
    <w:basedOn w:val="VarsaylanParagrafYazTipi"/>
    <w:link w:val="Gvdemetni0"/>
    <w:rsid w:val="00675639"/>
    <w:rPr>
      <w:rFonts w:ascii="Times New Roman" w:eastAsia="Times New Roman" w:hAnsi="Times New Roman" w:cs="Times New Roman"/>
      <w:spacing w:val="5"/>
      <w:sz w:val="19"/>
      <w:szCs w:val="19"/>
      <w:shd w:val="clear" w:color="auto" w:fill="FFFFFF"/>
    </w:rPr>
  </w:style>
  <w:style w:type="paragraph" w:customStyle="1" w:styleId="Gvdemetni0">
    <w:name w:val="Gövde metni"/>
    <w:basedOn w:val="Normal"/>
    <w:link w:val="Gvdemetni"/>
    <w:rsid w:val="00675639"/>
    <w:pPr>
      <w:widowControl w:val="0"/>
      <w:shd w:val="clear" w:color="auto" w:fill="FFFFFF"/>
      <w:spacing w:after="0" w:line="342" w:lineRule="exact"/>
      <w:jc w:val="both"/>
    </w:pPr>
    <w:rPr>
      <w:rFonts w:ascii="Times New Roman" w:eastAsia="Times New Roman" w:hAnsi="Times New Roman" w:cs="Times New Roman"/>
      <w:spacing w:val="5"/>
      <w:sz w:val="19"/>
      <w:szCs w:val="19"/>
      <w:lang w:eastAsia="en-US"/>
    </w:rPr>
  </w:style>
  <w:style w:type="character" w:customStyle="1" w:styleId="Balk1Char">
    <w:name w:val="Başlık 1 Char"/>
    <w:basedOn w:val="VarsaylanParagrafYazTipi"/>
    <w:link w:val="Balk1"/>
    <w:uiPriority w:val="9"/>
    <w:rsid w:val="007F33D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F33D1"/>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923B3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Vurgu">
    <w:name w:val="Emphasis"/>
    <w:basedOn w:val="VarsaylanParagrafYazTipi"/>
    <w:uiPriority w:val="20"/>
    <w:qFormat/>
    <w:rsid w:val="008A113E"/>
    <w:rPr>
      <w:i/>
      <w:iCs/>
    </w:rPr>
  </w:style>
  <w:style w:type="paragraph" w:styleId="BalonMetni">
    <w:name w:val="Balloon Text"/>
    <w:basedOn w:val="Normal"/>
    <w:link w:val="BalonMetniChar"/>
    <w:uiPriority w:val="99"/>
    <w:semiHidden/>
    <w:unhideWhenUsed/>
    <w:rsid w:val="00185A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85AD2"/>
    <w:rPr>
      <w:rFonts w:ascii="Segoe UI" w:eastAsiaTheme="minorEastAsia" w:hAnsi="Segoe UI" w:cs="Segoe UI"/>
      <w:sz w:val="18"/>
      <w:szCs w:val="18"/>
      <w:lang w:eastAsia="ja-JP"/>
    </w:rPr>
  </w:style>
  <w:style w:type="paragraph" w:customStyle="1" w:styleId="Body">
    <w:name w:val="Body"/>
    <w:rsid w:val="00950391"/>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tr-TR"/>
    </w:rPr>
  </w:style>
  <w:style w:type="paragraph" w:styleId="ListeParagraf">
    <w:name w:val="List Paragraph"/>
    <w:basedOn w:val="Normal"/>
    <w:uiPriority w:val="34"/>
    <w:qFormat/>
    <w:rsid w:val="00A1565F"/>
    <w:pPr>
      <w:spacing w:after="0" w:line="240" w:lineRule="auto"/>
      <w:ind w:left="720"/>
    </w:pPr>
    <w:rPr>
      <w:rFonts w:ascii="Calibri" w:eastAsiaTheme="minorHAnsi" w:hAnsi="Calibri" w:cs="Calibri"/>
      <w:lang w:eastAsia="en-US"/>
    </w:rPr>
  </w:style>
  <w:style w:type="character" w:styleId="AklamaBavurusu">
    <w:name w:val="annotation reference"/>
    <w:basedOn w:val="VarsaylanParagrafYazTipi"/>
    <w:uiPriority w:val="99"/>
    <w:semiHidden/>
    <w:unhideWhenUsed/>
    <w:rsid w:val="00771259"/>
    <w:rPr>
      <w:sz w:val="16"/>
      <w:szCs w:val="16"/>
    </w:rPr>
  </w:style>
  <w:style w:type="paragraph" w:styleId="AklamaMetni">
    <w:name w:val="annotation text"/>
    <w:basedOn w:val="Normal"/>
    <w:link w:val="AklamaMetniChar"/>
    <w:uiPriority w:val="99"/>
    <w:unhideWhenUsed/>
    <w:rsid w:val="00771259"/>
    <w:pPr>
      <w:spacing w:line="240" w:lineRule="auto"/>
    </w:pPr>
    <w:rPr>
      <w:sz w:val="20"/>
      <w:szCs w:val="20"/>
    </w:rPr>
  </w:style>
  <w:style w:type="character" w:customStyle="1" w:styleId="AklamaMetniChar">
    <w:name w:val="Açıklama Metni Char"/>
    <w:basedOn w:val="VarsaylanParagrafYazTipi"/>
    <w:link w:val="AklamaMetni"/>
    <w:uiPriority w:val="99"/>
    <w:rsid w:val="00771259"/>
    <w:rPr>
      <w:rFonts w:eastAsiaTheme="minorEastAsia"/>
      <w:sz w:val="20"/>
      <w:szCs w:val="20"/>
      <w:lang w:eastAsia="ja-JP"/>
    </w:rPr>
  </w:style>
  <w:style w:type="paragraph" w:styleId="AklamaKonusu">
    <w:name w:val="annotation subject"/>
    <w:basedOn w:val="AklamaMetni"/>
    <w:next w:val="AklamaMetni"/>
    <w:link w:val="AklamaKonusuChar"/>
    <w:uiPriority w:val="99"/>
    <w:semiHidden/>
    <w:unhideWhenUsed/>
    <w:rsid w:val="00771259"/>
    <w:rPr>
      <w:b/>
      <w:bCs/>
    </w:rPr>
  </w:style>
  <w:style w:type="character" w:customStyle="1" w:styleId="AklamaKonusuChar">
    <w:name w:val="Açıklama Konusu Char"/>
    <w:basedOn w:val="AklamaMetniChar"/>
    <w:link w:val="AklamaKonusu"/>
    <w:uiPriority w:val="99"/>
    <w:semiHidden/>
    <w:rsid w:val="00771259"/>
    <w:rPr>
      <w:rFonts w:eastAsiaTheme="minorEastAsia"/>
      <w:b/>
      <w:bCs/>
      <w:sz w:val="20"/>
      <w:szCs w:val="20"/>
      <w:lang w:eastAsia="ja-JP"/>
    </w:rPr>
  </w:style>
  <w:style w:type="paragraph" w:styleId="GvdeMetni1">
    <w:name w:val="Body Text"/>
    <w:basedOn w:val="Normal"/>
    <w:link w:val="GvdeMetniChar"/>
    <w:uiPriority w:val="99"/>
    <w:semiHidden/>
    <w:rsid w:val="003F4A14"/>
    <w:pPr>
      <w:spacing w:after="0" w:line="240" w:lineRule="auto"/>
      <w:jc w:val="both"/>
    </w:pPr>
    <w:rPr>
      <w:rFonts w:ascii="Times New Roman" w:hAnsi="Times New Roman" w:cs="Times New Roman"/>
      <w:sz w:val="28"/>
      <w:szCs w:val="20"/>
      <w:lang w:eastAsia="tr-TR"/>
    </w:rPr>
  </w:style>
  <w:style w:type="character" w:customStyle="1" w:styleId="GvdeMetniChar">
    <w:name w:val="Gövde Metni Char"/>
    <w:basedOn w:val="VarsaylanParagrafYazTipi"/>
    <w:link w:val="GvdeMetni1"/>
    <w:uiPriority w:val="99"/>
    <w:semiHidden/>
    <w:rsid w:val="003F4A14"/>
    <w:rPr>
      <w:rFonts w:ascii="Times New Roman" w:eastAsiaTheme="minorEastAsia" w:hAnsi="Times New Roman" w:cs="Times New Roman"/>
      <w:sz w:val="28"/>
      <w:szCs w:val="20"/>
      <w:lang w:eastAsia="tr-TR"/>
    </w:rPr>
  </w:style>
  <w:style w:type="character" w:customStyle="1" w:styleId="Normal1">
    <w:name w:val="Normal1"/>
    <w:rsid w:val="00DB3E02"/>
    <w:rPr>
      <w:rFonts w:ascii="Helvetica" w:eastAsia="Helvetica" w:hAnsi="Helvetica" w:cs="Helvetica"/>
      <w:sz w:val="24"/>
    </w:rPr>
  </w:style>
  <w:style w:type="paragraph" w:styleId="Dzeltme">
    <w:name w:val="Revision"/>
    <w:hidden/>
    <w:uiPriority w:val="99"/>
    <w:semiHidden/>
    <w:rsid w:val="00F50A2C"/>
    <w:pPr>
      <w:spacing w:after="0" w:line="240" w:lineRule="auto"/>
    </w:pPr>
    <w:rPr>
      <w:rFonts w:eastAsiaTheme="minorEastAsia"/>
      <w:lang w:eastAsia="ja-JP"/>
    </w:rPr>
  </w:style>
  <w:style w:type="character" w:customStyle="1" w:styleId="zmlenmeyenBahsetme1">
    <w:name w:val="Çözümlenmeyen Bahsetme1"/>
    <w:basedOn w:val="VarsaylanParagrafYazTipi"/>
    <w:uiPriority w:val="99"/>
    <w:semiHidden/>
    <w:unhideWhenUsed/>
    <w:rsid w:val="00582AE4"/>
    <w:rPr>
      <w:color w:val="605E5C"/>
      <w:shd w:val="clear" w:color="auto" w:fill="E1DFDD"/>
    </w:rPr>
  </w:style>
  <w:style w:type="character" w:styleId="zlenenKpr">
    <w:name w:val="FollowedHyperlink"/>
    <w:basedOn w:val="VarsaylanParagrafYazTipi"/>
    <w:uiPriority w:val="99"/>
    <w:semiHidden/>
    <w:unhideWhenUsed/>
    <w:rsid w:val="00FA0DC4"/>
    <w:rPr>
      <w:color w:val="800080" w:themeColor="followedHyperlink"/>
      <w:u w:val="single"/>
    </w:rPr>
  </w:style>
  <w:style w:type="paragraph" w:customStyle="1" w:styleId="BodyA">
    <w:name w:val="Body A"/>
    <w:rsid w:val="001A6536"/>
    <w:pPr>
      <w:spacing w:after="160" w:line="256" w:lineRule="auto"/>
    </w:pPr>
    <w:rPr>
      <w:rFonts w:ascii="Calibri" w:eastAsia="Calibri" w:hAnsi="Calibri" w:cs="Calibri"/>
      <w:color w:val="000000"/>
      <w:u w:color="000000"/>
      <w:lang w:eastAsia="tr-TR"/>
    </w:rPr>
  </w:style>
  <w:style w:type="character" w:customStyle="1" w:styleId="None">
    <w:name w:val="None"/>
    <w:rsid w:val="001A6536"/>
  </w:style>
  <w:style w:type="character" w:customStyle="1" w:styleId="zmlenmeyenBahsetme2">
    <w:name w:val="Çözümlenmeyen Bahsetme2"/>
    <w:basedOn w:val="VarsaylanParagrafYazTipi"/>
    <w:uiPriority w:val="99"/>
    <w:semiHidden/>
    <w:unhideWhenUsed/>
    <w:rsid w:val="00B87DA2"/>
    <w:rPr>
      <w:color w:val="605E5C"/>
      <w:shd w:val="clear" w:color="auto" w:fill="E1DFDD"/>
    </w:rPr>
  </w:style>
  <w:style w:type="character" w:styleId="Gl">
    <w:name w:val="Strong"/>
    <w:basedOn w:val="VarsaylanParagrafYazTipi"/>
    <w:uiPriority w:val="22"/>
    <w:qFormat/>
    <w:rsid w:val="00BA6869"/>
    <w:rPr>
      <w:b/>
      <w:bCs/>
    </w:rPr>
  </w:style>
  <w:style w:type="paragraph" w:customStyle="1" w:styleId="OrtaKlavuz21">
    <w:name w:val="Orta Kılavuz 21"/>
    <w:uiPriority w:val="1"/>
    <w:qFormat/>
    <w:rsid w:val="00BA686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tr-TR"/>
    </w:rPr>
  </w:style>
  <w:style w:type="character" w:styleId="zmlenmeyenBahsetme">
    <w:name w:val="Unresolved Mention"/>
    <w:basedOn w:val="VarsaylanParagrafYazTipi"/>
    <w:uiPriority w:val="99"/>
    <w:semiHidden/>
    <w:unhideWhenUsed/>
    <w:rsid w:val="00116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777">
      <w:bodyDiv w:val="1"/>
      <w:marLeft w:val="0"/>
      <w:marRight w:val="0"/>
      <w:marTop w:val="0"/>
      <w:marBottom w:val="0"/>
      <w:divBdr>
        <w:top w:val="none" w:sz="0" w:space="0" w:color="auto"/>
        <w:left w:val="none" w:sz="0" w:space="0" w:color="auto"/>
        <w:bottom w:val="none" w:sz="0" w:space="0" w:color="auto"/>
        <w:right w:val="none" w:sz="0" w:space="0" w:color="auto"/>
      </w:divBdr>
    </w:div>
    <w:div w:id="118031047">
      <w:bodyDiv w:val="1"/>
      <w:marLeft w:val="0"/>
      <w:marRight w:val="0"/>
      <w:marTop w:val="0"/>
      <w:marBottom w:val="0"/>
      <w:divBdr>
        <w:top w:val="none" w:sz="0" w:space="0" w:color="auto"/>
        <w:left w:val="none" w:sz="0" w:space="0" w:color="auto"/>
        <w:bottom w:val="none" w:sz="0" w:space="0" w:color="auto"/>
        <w:right w:val="none" w:sz="0" w:space="0" w:color="auto"/>
      </w:divBdr>
    </w:div>
    <w:div w:id="155732438">
      <w:bodyDiv w:val="1"/>
      <w:marLeft w:val="0"/>
      <w:marRight w:val="0"/>
      <w:marTop w:val="0"/>
      <w:marBottom w:val="0"/>
      <w:divBdr>
        <w:top w:val="none" w:sz="0" w:space="0" w:color="auto"/>
        <w:left w:val="none" w:sz="0" w:space="0" w:color="auto"/>
        <w:bottom w:val="none" w:sz="0" w:space="0" w:color="auto"/>
        <w:right w:val="none" w:sz="0" w:space="0" w:color="auto"/>
      </w:divBdr>
    </w:div>
    <w:div w:id="218829285">
      <w:bodyDiv w:val="1"/>
      <w:marLeft w:val="0"/>
      <w:marRight w:val="0"/>
      <w:marTop w:val="0"/>
      <w:marBottom w:val="0"/>
      <w:divBdr>
        <w:top w:val="none" w:sz="0" w:space="0" w:color="auto"/>
        <w:left w:val="none" w:sz="0" w:space="0" w:color="auto"/>
        <w:bottom w:val="none" w:sz="0" w:space="0" w:color="auto"/>
        <w:right w:val="none" w:sz="0" w:space="0" w:color="auto"/>
      </w:divBdr>
    </w:div>
    <w:div w:id="230585780">
      <w:bodyDiv w:val="1"/>
      <w:marLeft w:val="0"/>
      <w:marRight w:val="0"/>
      <w:marTop w:val="0"/>
      <w:marBottom w:val="0"/>
      <w:divBdr>
        <w:top w:val="none" w:sz="0" w:space="0" w:color="auto"/>
        <w:left w:val="none" w:sz="0" w:space="0" w:color="auto"/>
        <w:bottom w:val="none" w:sz="0" w:space="0" w:color="auto"/>
        <w:right w:val="none" w:sz="0" w:space="0" w:color="auto"/>
      </w:divBdr>
    </w:div>
    <w:div w:id="343556862">
      <w:bodyDiv w:val="1"/>
      <w:marLeft w:val="0"/>
      <w:marRight w:val="0"/>
      <w:marTop w:val="0"/>
      <w:marBottom w:val="0"/>
      <w:divBdr>
        <w:top w:val="none" w:sz="0" w:space="0" w:color="auto"/>
        <w:left w:val="none" w:sz="0" w:space="0" w:color="auto"/>
        <w:bottom w:val="none" w:sz="0" w:space="0" w:color="auto"/>
        <w:right w:val="none" w:sz="0" w:space="0" w:color="auto"/>
      </w:divBdr>
    </w:div>
    <w:div w:id="398946251">
      <w:bodyDiv w:val="1"/>
      <w:marLeft w:val="0"/>
      <w:marRight w:val="0"/>
      <w:marTop w:val="0"/>
      <w:marBottom w:val="0"/>
      <w:divBdr>
        <w:top w:val="none" w:sz="0" w:space="0" w:color="auto"/>
        <w:left w:val="none" w:sz="0" w:space="0" w:color="auto"/>
        <w:bottom w:val="none" w:sz="0" w:space="0" w:color="auto"/>
        <w:right w:val="none" w:sz="0" w:space="0" w:color="auto"/>
      </w:divBdr>
    </w:div>
    <w:div w:id="466093721">
      <w:bodyDiv w:val="1"/>
      <w:marLeft w:val="0"/>
      <w:marRight w:val="0"/>
      <w:marTop w:val="0"/>
      <w:marBottom w:val="0"/>
      <w:divBdr>
        <w:top w:val="none" w:sz="0" w:space="0" w:color="auto"/>
        <w:left w:val="none" w:sz="0" w:space="0" w:color="auto"/>
        <w:bottom w:val="none" w:sz="0" w:space="0" w:color="auto"/>
        <w:right w:val="none" w:sz="0" w:space="0" w:color="auto"/>
      </w:divBdr>
    </w:div>
    <w:div w:id="491413531">
      <w:bodyDiv w:val="1"/>
      <w:marLeft w:val="0"/>
      <w:marRight w:val="0"/>
      <w:marTop w:val="0"/>
      <w:marBottom w:val="0"/>
      <w:divBdr>
        <w:top w:val="none" w:sz="0" w:space="0" w:color="auto"/>
        <w:left w:val="none" w:sz="0" w:space="0" w:color="auto"/>
        <w:bottom w:val="none" w:sz="0" w:space="0" w:color="auto"/>
        <w:right w:val="none" w:sz="0" w:space="0" w:color="auto"/>
      </w:divBdr>
    </w:div>
    <w:div w:id="676347216">
      <w:bodyDiv w:val="1"/>
      <w:marLeft w:val="0"/>
      <w:marRight w:val="0"/>
      <w:marTop w:val="0"/>
      <w:marBottom w:val="0"/>
      <w:divBdr>
        <w:top w:val="none" w:sz="0" w:space="0" w:color="auto"/>
        <w:left w:val="none" w:sz="0" w:space="0" w:color="auto"/>
        <w:bottom w:val="none" w:sz="0" w:space="0" w:color="auto"/>
        <w:right w:val="none" w:sz="0" w:space="0" w:color="auto"/>
      </w:divBdr>
    </w:div>
    <w:div w:id="780222350">
      <w:bodyDiv w:val="1"/>
      <w:marLeft w:val="0"/>
      <w:marRight w:val="0"/>
      <w:marTop w:val="0"/>
      <w:marBottom w:val="0"/>
      <w:divBdr>
        <w:top w:val="none" w:sz="0" w:space="0" w:color="auto"/>
        <w:left w:val="none" w:sz="0" w:space="0" w:color="auto"/>
        <w:bottom w:val="none" w:sz="0" w:space="0" w:color="auto"/>
        <w:right w:val="none" w:sz="0" w:space="0" w:color="auto"/>
      </w:divBdr>
    </w:div>
    <w:div w:id="864368531">
      <w:bodyDiv w:val="1"/>
      <w:marLeft w:val="0"/>
      <w:marRight w:val="0"/>
      <w:marTop w:val="0"/>
      <w:marBottom w:val="0"/>
      <w:divBdr>
        <w:top w:val="none" w:sz="0" w:space="0" w:color="auto"/>
        <w:left w:val="none" w:sz="0" w:space="0" w:color="auto"/>
        <w:bottom w:val="none" w:sz="0" w:space="0" w:color="auto"/>
        <w:right w:val="none" w:sz="0" w:space="0" w:color="auto"/>
      </w:divBdr>
    </w:div>
    <w:div w:id="906912775">
      <w:bodyDiv w:val="1"/>
      <w:marLeft w:val="0"/>
      <w:marRight w:val="0"/>
      <w:marTop w:val="0"/>
      <w:marBottom w:val="0"/>
      <w:divBdr>
        <w:top w:val="none" w:sz="0" w:space="0" w:color="auto"/>
        <w:left w:val="none" w:sz="0" w:space="0" w:color="auto"/>
        <w:bottom w:val="none" w:sz="0" w:space="0" w:color="auto"/>
        <w:right w:val="none" w:sz="0" w:space="0" w:color="auto"/>
      </w:divBdr>
    </w:div>
    <w:div w:id="918517992">
      <w:bodyDiv w:val="1"/>
      <w:marLeft w:val="0"/>
      <w:marRight w:val="0"/>
      <w:marTop w:val="0"/>
      <w:marBottom w:val="0"/>
      <w:divBdr>
        <w:top w:val="none" w:sz="0" w:space="0" w:color="auto"/>
        <w:left w:val="none" w:sz="0" w:space="0" w:color="auto"/>
        <w:bottom w:val="none" w:sz="0" w:space="0" w:color="auto"/>
        <w:right w:val="none" w:sz="0" w:space="0" w:color="auto"/>
      </w:divBdr>
    </w:div>
    <w:div w:id="1061946519">
      <w:bodyDiv w:val="1"/>
      <w:marLeft w:val="0"/>
      <w:marRight w:val="0"/>
      <w:marTop w:val="0"/>
      <w:marBottom w:val="0"/>
      <w:divBdr>
        <w:top w:val="none" w:sz="0" w:space="0" w:color="auto"/>
        <w:left w:val="none" w:sz="0" w:space="0" w:color="auto"/>
        <w:bottom w:val="none" w:sz="0" w:space="0" w:color="auto"/>
        <w:right w:val="none" w:sz="0" w:space="0" w:color="auto"/>
      </w:divBdr>
    </w:div>
    <w:div w:id="1143425154">
      <w:bodyDiv w:val="1"/>
      <w:marLeft w:val="0"/>
      <w:marRight w:val="0"/>
      <w:marTop w:val="0"/>
      <w:marBottom w:val="0"/>
      <w:divBdr>
        <w:top w:val="none" w:sz="0" w:space="0" w:color="auto"/>
        <w:left w:val="none" w:sz="0" w:space="0" w:color="auto"/>
        <w:bottom w:val="none" w:sz="0" w:space="0" w:color="auto"/>
        <w:right w:val="none" w:sz="0" w:space="0" w:color="auto"/>
      </w:divBdr>
    </w:div>
    <w:div w:id="1305113916">
      <w:bodyDiv w:val="1"/>
      <w:marLeft w:val="0"/>
      <w:marRight w:val="0"/>
      <w:marTop w:val="0"/>
      <w:marBottom w:val="0"/>
      <w:divBdr>
        <w:top w:val="none" w:sz="0" w:space="0" w:color="auto"/>
        <w:left w:val="none" w:sz="0" w:space="0" w:color="auto"/>
        <w:bottom w:val="none" w:sz="0" w:space="0" w:color="auto"/>
        <w:right w:val="none" w:sz="0" w:space="0" w:color="auto"/>
      </w:divBdr>
    </w:div>
    <w:div w:id="1548491976">
      <w:bodyDiv w:val="1"/>
      <w:marLeft w:val="0"/>
      <w:marRight w:val="0"/>
      <w:marTop w:val="0"/>
      <w:marBottom w:val="0"/>
      <w:divBdr>
        <w:top w:val="none" w:sz="0" w:space="0" w:color="auto"/>
        <w:left w:val="none" w:sz="0" w:space="0" w:color="auto"/>
        <w:bottom w:val="none" w:sz="0" w:space="0" w:color="auto"/>
        <w:right w:val="none" w:sz="0" w:space="0" w:color="auto"/>
      </w:divBdr>
    </w:div>
    <w:div w:id="1737362522">
      <w:bodyDiv w:val="1"/>
      <w:marLeft w:val="0"/>
      <w:marRight w:val="0"/>
      <w:marTop w:val="0"/>
      <w:marBottom w:val="0"/>
      <w:divBdr>
        <w:top w:val="none" w:sz="0" w:space="0" w:color="auto"/>
        <w:left w:val="none" w:sz="0" w:space="0" w:color="auto"/>
        <w:bottom w:val="none" w:sz="0" w:space="0" w:color="auto"/>
        <w:right w:val="none" w:sz="0" w:space="0" w:color="auto"/>
      </w:divBdr>
    </w:div>
    <w:div w:id="1747453884">
      <w:bodyDiv w:val="1"/>
      <w:marLeft w:val="0"/>
      <w:marRight w:val="0"/>
      <w:marTop w:val="0"/>
      <w:marBottom w:val="0"/>
      <w:divBdr>
        <w:top w:val="none" w:sz="0" w:space="0" w:color="auto"/>
        <w:left w:val="none" w:sz="0" w:space="0" w:color="auto"/>
        <w:bottom w:val="none" w:sz="0" w:space="0" w:color="auto"/>
        <w:right w:val="none" w:sz="0" w:space="0" w:color="auto"/>
      </w:divBdr>
    </w:div>
    <w:div w:id="2063095153">
      <w:bodyDiv w:val="1"/>
      <w:marLeft w:val="0"/>
      <w:marRight w:val="0"/>
      <w:marTop w:val="0"/>
      <w:marBottom w:val="0"/>
      <w:divBdr>
        <w:top w:val="none" w:sz="0" w:space="0" w:color="auto"/>
        <w:left w:val="none" w:sz="0" w:space="0" w:color="auto"/>
        <w:bottom w:val="none" w:sz="0" w:space="0" w:color="auto"/>
        <w:right w:val="none" w:sz="0" w:space="0" w:color="auto"/>
      </w:divBdr>
    </w:div>
    <w:div w:id="21345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karahan@grupyeni.com.t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rtshop.peramuzesi.org.tr/me%C5%9Fgul-%C5%9Fehir-%C4%B0%C5%9Fgal-%C4%B0stanbulunda-siyaset-ve-g%C3%BCndelik-hayat-1918192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ae.org.tr/Yayin/Mesgul-Sehir-Isgal-Istanbulunda-Siyaset-ve-Gundelik-Hayat-1918%E2%80%931923/1248/1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mla.pince@peramuzesi.org.t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IstanbulArastirmalariEnstitusu" TargetMode="External"/><Relationship Id="rId1" Type="http://schemas.openxmlformats.org/officeDocument/2006/relationships/hyperlink" Target="http://www.iae.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27DB0A1628EF534691A0AEB12B42FC95" ma:contentTypeVersion="14" ma:contentTypeDescription="Yeni belge oluşturun." ma:contentTypeScope="" ma:versionID="a8318aca001cb8e40f29ba60f074e063">
  <xsd:schema xmlns:xsd="http://www.w3.org/2001/XMLSchema" xmlns:xs="http://www.w3.org/2001/XMLSchema" xmlns:p="http://schemas.microsoft.com/office/2006/metadata/properties" xmlns:ns2="85b896a2-694c-41e7-82f9-333d61995eba" xmlns:ns3="7f9c46d0-9449-4d1b-b07d-d4f6ea524fe0" targetNamespace="http://schemas.microsoft.com/office/2006/metadata/properties" ma:root="true" ma:fieldsID="574b624cefb9d2aeedf2b32c10a7acdc" ns2:_="" ns3:_="">
    <xsd:import namespace="85b896a2-694c-41e7-82f9-333d61995eba"/>
    <xsd:import namespace="7f9c46d0-9449-4d1b-b07d-d4f6ea524f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896a2-694c-41e7-82f9-333d61995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dac513f5-60af-4961-bd07-05563deefb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c46d0-9449-4d1b-b07d-d4f6ea524f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afac3c-918d-4d96-80f1-6455bd77a081}" ma:internalName="TaxCatchAll" ma:showField="CatchAllData" ma:web="7f9c46d0-9449-4d1b-b07d-d4f6ea524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9c46d0-9449-4d1b-b07d-d4f6ea524fe0" xsi:nil="true"/>
    <lcf76f155ced4ddcb4097134ff3c332f xmlns="85b896a2-694c-41e7-82f9-333d61995eb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B1C60-7CF4-48FF-8413-A328710484FE}">
  <ds:schemaRefs>
    <ds:schemaRef ds:uri="http://schemas.microsoft.com/sharepoint/v3/contenttype/forms"/>
  </ds:schemaRefs>
</ds:datastoreItem>
</file>

<file path=customXml/itemProps2.xml><?xml version="1.0" encoding="utf-8"?>
<ds:datastoreItem xmlns:ds="http://schemas.openxmlformats.org/officeDocument/2006/customXml" ds:itemID="{6408BCAF-E8CD-484A-8FB0-7E8C19958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896a2-694c-41e7-82f9-333d61995eba"/>
    <ds:schemaRef ds:uri="7f9c46d0-9449-4d1b-b07d-d4f6ea524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AA0592-F89D-4BAD-AC43-294096D07B82}">
  <ds:schemaRefs>
    <ds:schemaRef ds:uri="http://schemas.microsoft.com/office/2006/metadata/properties"/>
    <ds:schemaRef ds:uri="http://schemas.microsoft.com/office/infopath/2007/PartnerControls"/>
    <ds:schemaRef ds:uri="7f9c46d0-9449-4d1b-b07d-d4f6ea524fe0"/>
    <ds:schemaRef ds:uri="85b896a2-694c-41e7-82f9-333d61995eba"/>
  </ds:schemaRefs>
</ds:datastoreItem>
</file>

<file path=customXml/itemProps4.xml><?xml version="1.0" encoding="utf-8"?>
<ds:datastoreItem xmlns:ds="http://schemas.openxmlformats.org/officeDocument/2006/customXml" ds:itemID="{9A1BEBC1-8E2A-4C40-91F8-F07C586AF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631</Words>
  <Characters>3601</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 Uney</dc:creator>
  <cp:lastModifiedBy>Ozlem Karahan</cp:lastModifiedBy>
  <cp:revision>72</cp:revision>
  <cp:lastPrinted>2018-09-11T08:27:00Z</cp:lastPrinted>
  <dcterms:created xsi:type="dcterms:W3CDTF">2023-05-26T16:17:00Z</dcterms:created>
  <dcterms:modified xsi:type="dcterms:W3CDTF">2026-04-08T12:59:00Z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0x01010027DB0A1628EF534691A0AEB12B42FC95</vt:lpwstr>
  </property>
  <property fmtid="{D5CDD505-2E9C-101B-9397-08002B2CF9AE}" pid="3" name="MediaServiceImageTags">
    <vt:lpwstr/>
  </property>
</Properties>
</file>