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D58BB" w14:textId="77777777" w:rsidR="003246BE" w:rsidRPr="00496FF8" w:rsidRDefault="00483B8C" w:rsidP="00496FF8">
      <w:pPr>
        <w:spacing w:after="0" w:line="240" w:lineRule="auto"/>
        <w:jc w:val="center"/>
        <w:rPr>
          <w:rFonts w:ascii="Calibri" w:hAnsi="Calibri"/>
        </w:rPr>
      </w:pPr>
      <w:r w:rsidRPr="00496FF8"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5D98191" wp14:editId="344C927C">
            <wp:simplePos x="0" y="0"/>
            <wp:positionH relativeFrom="column">
              <wp:posOffset>2557780</wp:posOffset>
            </wp:positionH>
            <wp:positionV relativeFrom="paragraph">
              <wp:posOffset>-267970</wp:posOffset>
            </wp:positionV>
            <wp:extent cx="1404858" cy="1108634"/>
            <wp:effectExtent l="0" t="0" r="5080" b="0"/>
            <wp:wrapNone/>
            <wp:docPr id="1" name="Picture 1" descr="\\10.10.13.4\ortak\Vakıf Logolar\Suna ve İnan Kıraç Vakfı\Türkçe\png\dikey\Vakfi_Vertica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3.4\ortak\Vakıf Logolar\Suna ve İnan Kıraç Vakfı\Türkçe\png\dikey\Vakfi_Vertical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58" cy="11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F1D3CE" w14:textId="77777777" w:rsidR="00496FF8" w:rsidRPr="00496FF8" w:rsidRDefault="00496FF8" w:rsidP="00496FF8">
      <w:pPr>
        <w:spacing w:after="0" w:line="240" w:lineRule="auto"/>
        <w:rPr>
          <w:rFonts w:ascii="Calibri" w:hAnsi="Calibri" w:cs="Arial"/>
          <w:b/>
          <w:szCs w:val="20"/>
          <w:u w:val="single"/>
        </w:rPr>
      </w:pPr>
    </w:p>
    <w:p w14:paraId="4C573F75" w14:textId="77777777" w:rsidR="00496FF8" w:rsidRPr="00496FF8" w:rsidRDefault="00496FF8" w:rsidP="00496FF8">
      <w:pPr>
        <w:spacing w:after="0" w:line="240" w:lineRule="auto"/>
        <w:rPr>
          <w:rFonts w:ascii="Calibri" w:hAnsi="Calibri" w:cs="Arial"/>
          <w:b/>
          <w:szCs w:val="20"/>
          <w:u w:val="single"/>
        </w:rPr>
      </w:pPr>
    </w:p>
    <w:p w14:paraId="4A2A3921" w14:textId="77777777" w:rsidR="00496FF8" w:rsidRPr="00496FF8" w:rsidRDefault="00496FF8" w:rsidP="00496FF8">
      <w:pPr>
        <w:spacing w:after="0" w:line="240" w:lineRule="auto"/>
        <w:rPr>
          <w:rFonts w:ascii="Calibri" w:hAnsi="Calibri" w:cs="Arial"/>
          <w:b/>
          <w:szCs w:val="20"/>
          <w:u w:val="single"/>
        </w:rPr>
      </w:pPr>
    </w:p>
    <w:p w14:paraId="50DE87B8" w14:textId="77777777" w:rsidR="00496FF8" w:rsidRPr="00496FF8" w:rsidRDefault="00496FF8" w:rsidP="00496FF8">
      <w:pPr>
        <w:spacing w:after="0" w:line="240" w:lineRule="auto"/>
        <w:rPr>
          <w:rFonts w:ascii="Calibri" w:hAnsi="Calibri" w:cs="Arial"/>
          <w:b/>
          <w:szCs w:val="20"/>
          <w:u w:val="single"/>
        </w:rPr>
      </w:pPr>
    </w:p>
    <w:p w14:paraId="04098ACB" w14:textId="77777777" w:rsidR="00257962" w:rsidRPr="005449E1" w:rsidRDefault="00257962" w:rsidP="00257962">
      <w:pPr>
        <w:spacing w:after="0" w:line="240" w:lineRule="auto"/>
        <w:rPr>
          <w:rFonts w:ascii="Calibri" w:hAnsi="Calibri" w:cs="Arial"/>
          <w:b/>
          <w:sz w:val="24"/>
          <w:szCs w:val="20"/>
        </w:rPr>
      </w:pPr>
      <w:r w:rsidRPr="005449E1">
        <w:rPr>
          <w:rFonts w:ascii="Calibri" w:hAnsi="Calibri" w:cs="Arial"/>
          <w:b/>
          <w:sz w:val="24"/>
          <w:szCs w:val="20"/>
          <w:u w:val="single"/>
        </w:rPr>
        <w:t>Basın Bülteni</w:t>
      </w:r>
    </w:p>
    <w:p w14:paraId="7D1E4544" w14:textId="3FF49EEA" w:rsidR="00257962" w:rsidRPr="005449E1" w:rsidRDefault="00676B44" w:rsidP="00257962">
      <w:pPr>
        <w:spacing w:after="0" w:line="240" w:lineRule="auto"/>
        <w:rPr>
          <w:rFonts w:ascii="Calibri" w:hAnsi="Calibri" w:cs="Arial"/>
          <w:sz w:val="24"/>
          <w:szCs w:val="20"/>
        </w:rPr>
      </w:pPr>
      <w:r>
        <w:rPr>
          <w:rFonts w:ascii="Calibri" w:hAnsi="Calibri" w:cs="Arial"/>
          <w:sz w:val="24"/>
          <w:szCs w:val="20"/>
        </w:rPr>
        <w:t xml:space="preserve">7 </w:t>
      </w:r>
      <w:r w:rsidR="001230C1">
        <w:rPr>
          <w:rFonts w:ascii="Calibri" w:hAnsi="Calibri" w:cs="Arial"/>
          <w:sz w:val="24"/>
          <w:szCs w:val="20"/>
        </w:rPr>
        <w:t>Kasım</w:t>
      </w:r>
      <w:r w:rsidR="00257962" w:rsidRPr="005449E1">
        <w:rPr>
          <w:rFonts w:ascii="Calibri" w:hAnsi="Calibri" w:cs="Arial"/>
          <w:sz w:val="24"/>
          <w:szCs w:val="20"/>
        </w:rPr>
        <w:t xml:space="preserve"> 2017</w:t>
      </w:r>
    </w:p>
    <w:p w14:paraId="0D543266" w14:textId="77777777" w:rsidR="005449E1" w:rsidRDefault="005449E1" w:rsidP="00496FF8">
      <w:pPr>
        <w:spacing w:after="0" w:line="240" w:lineRule="auto"/>
        <w:rPr>
          <w:rFonts w:ascii="Calibri" w:hAnsi="Calibri" w:cs="Arial"/>
          <w:b/>
          <w:sz w:val="24"/>
          <w:szCs w:val="20"/>
          <w:u w:val="single"/>
        </w:rPr>
      </w:pPr>
      <w:bookmarkStart w:id="0" w:name="_GoBack"/>
      <w:bookmarkEnd w:id="0"/>
    </w:p>
    <w:p w14:paraId="721E2DB9" w14:textId="6F512B36" w:rsidR="00496FF8" w:rsidRPr="00D07F69" w:rsidRDefault="00342424" w:rsidP="003424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4"/>
          <w:szCs w:val="34"/>
        </w:rPr>
      </w:pPr>
      <w:r w:rsidRPr="00D07F69">
        <w:rPr>
          <w:rFonts w:cstheme="minorHAnsi"/>
          <w:b/>
          <w:sz w:val="24"/>
          <w:szCs w:val="24"/>
        </w:rPr>
        <w:t>Cumhuriyet’in 94. Yılına Özel Genişletilmiş</w:t>
      </w:r>
      <w:r w:rsidR="000D1F79" w:rsidRPr="00D07F69">
        <w:rPr>
          <w:rFonts w:cstheme="minorHAnsi"/>
          <w:b/>
          <w:sz w:val="24"/>
          <w:szCs w:val="24"/>
        </w:rPr>
        <w:t xml:space="preserve"> Yeni</w:t>
      </w:r>
      <w:r w:rsidRPr="00D07F69">
        <w:rPr>
          <w:rFonts w:cstheme="minorHAnsi"/>
          <w:b/>
          <w:sz w:val="24"/>
          <w:szCs w:val="24"/>
        </w:rPr>
        <w:t xml:space="preserve"> Baskı </w:t>
      </w:r>
    </w:p>
    <w:p w14:paraId="3B9AF89B" w14:textId="43401E83" w:rsidR="000D1F79" w:rsidRDefault="000D1F79" w:rsidP="0034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4"/>
          <w:szCs w:val="34"/>
        </w:rPr>
      </w:pPr>
      <w:r w:rsidRPr="00704868">
        <w:rPr>
          <w:rFonts w:cstheme="minorHAnsi"/>
          <w:b/>
          <w:bCs/>
          <w:sz w:val="34"/>
          <w:szCs w:val="34"/>
        </w:rPr>
        <w:t>“Fotoğraflarla Atatürk</w:t>
      </w:r>
      <w:r w:rsidRPr="00704868">
        <w:rPr>
          <w:rFonts w:cstheme="minorHAnsi"/>
          <w:b/>
          <w:bCs/>
          <w:i/>
          <w:sz w:val="34"/>
          <w:szCs w:val="34"/>
        </w:rPr>
        <w:t>”</w:t>
      </w:r>
    </w:p>
    <w:p w14:paraId="73D2EB4E" w14:textId="216269E8" w:rsidR="0094539A" w:rsidRPr="00705378" w:rsidRDefault="00257962" w:rsidP="000D1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4"/>
          <w:szCs w:val="34"/>
        </w:rPr>
      </w:pPr>
      <w:r w:rsidRPr="00704868">
        <w:rPr>
          <w:rFonts w:cstheme="minorHAnsi"/>
          <w:b/>
          <w:bCs/>
          <w:sz w:val="34"/>
          <w:szCs w:val="34"/>
        </w:rPr>
        <w:t xml:space="preserve">Suna ve İnan Kıraç Vakfı </w:t>
      </w:r>
      <w:r w:rsidR="00705378" w:rsidRPr="00704868">
        <w:rPr>
          <w:rFonts w:cstheme="minorHAnsi"/>
          <w:b/>
          <w:bCs/>
          <w:sz w:val="34"/>
          <w:szCs w:val="34"/>
        </w:rPr>
        <w:t>Yayınları</w:t>
      </w:r>
      <w:r w:rsidRPr="00705378">
        <w:rPr>
          <w:rFonts w:cstheme="minorHAnsi"/>
          <w:b/>
          <w:bCs/>
          <w:sz w:val="34"/>
          <w:szCs w:val="34"/>
        </w:rPr>
        <w:t xml:space="preserve"> </w:t>
      </w:r>
    </w:p>
    <w:p w14:paraId="7D9A0F76" w14:textId="77777777" w:rsidR="009D4F39" w:rsidRDefault="009D4F39" w:rsidP="009D4F39">
      <w:pPr>
        <w:pStyle w:val="Gvde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A501316" w14:textId="3E09370F" w:rsidR="00C74C5C" w:rsidRPr="009D4F39" w:rsidRDefault="00C74C5C" w:rsidP="00C74C5C">
      <w:pPr>
        <w:pStyle w:val="Gvde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D4F39">
        <w:rPr>
          <w:rFonts w:asciiTheme="minorHAnsi" w:hAnsiTheme="minorHAnsi" w:cstheme="minorHAnsi"/>
          <w:b/>
          <w:color w:val="auto"/>
          <w:sz w:val="24"/>
          <w:szCs w:val="24"/>
        </w:rPr>
        <w:t>Suna ve İnan Kıraç Vakfı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, ilk baskısını </w:t>
      </w:r>
      <w:proofErr w:type="spellStart"/>
      <w:r>
        <w:rPr>
          <w:rFonts w:asciiTheme="minorHAnsi" w:hAnsiTheme="minorHAnsi" w:cstheme="minorHAnsi"/>
          <w:b/>
          <w:color w:val="auto"/>
          <w:sz w:val="24"/>
          <w:szCs w:val="24"/>
        </w:rPr>
        <w:t>1998’de</w:t>
      </w:r>
      <w:proofErr w:type="spellEnd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gerçekleştirdiği </w:t>
      </w:r>
      <w:r w:rsidRPr="009D4F39">
        <w:rPr>
          <w:rFonts w:asciiTheme="minorHAnsi" w:hAnsiTheme="minorHAnsi" w:cstheme="minorHAnsi"/>
          <w:b/>
          <w:color w:val="auto"/>
          <w:sz w:val="24"/>
          <w:szCs w:val="24"/>
        </w:rPr>
        <w:t>“Fotoğraflarla Atatürk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” kitabını,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Cumhuriyet’in 94. kuruluş yıldönümünde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tekrar okuyucuyla </w:t>
      </w:r>
      <w:r w:rsidRPr="009D4F39">
        <w:rPr>
          <w:rFonts w:asciiTheme="minorHAnsi" w:hAnsiTheme="minorHAnsi" w:cstheme="minorHAnsi"/>
          <w:b/>
          <w:color w:val="auto"/>
          <w:sz w:val="24"/>
          <w:szCs w:val="24"/>
        </w:rPr>
        <w:t>buluş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turuyor. </w:t>
      </w:r>
      <w:r w:rsidRPr="009D4F39">
        <w:rPr>
          <w:rFonts w:asciiTheme="minorHAnsi" w:hAnsiTheme="minorHAnsi" w:cstheme="minorHAnsi"/>
          <w:b/>
          <w:bCs/>
          <w:color w:val="auto"/>
          <w:sz w:val="24"/>
          <w:szCs w:val="24"/>
        </w:rPr>
        <w:t>Suna ve İnan Kıraç Vakfı</w:t>
      </w:r>
      <w:r w:rsidR="000D1F7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Fotoğraf K</w:t>
      </w:r>
      <w:r w:rsidRPr="009D4F39">
        <w:rPr>
          <w:rFonts w:asciiTheme="minorHAnsi" w:hAnsiTheme="minorHAnsi" w:cstheme="minorHAnsi"/>
          <w:b/>
          <w:bCs/>
          <w:color w:val="auto"/>
          <w:sz w:val="24"/>
          <w:szCs w:val="24"/>
        </w:rPr>
        <w:t>oleksiyonu</w:t>
      </w:r>
      <w:r w:rsidR="00A93FC3">
        <w:rPr>
          <w:rFonts w:asciiTheme="minorHAnsi" w:hAnsiTheme="minorHAnsi" w:cstheme="minorHAnsi"/>
          <w:b/>
          <w:bCs/>
          <w:color w:val="auto"/>
          <w:sz w:val="24"/>
          <w:szCs w:val="24"/>
        </w:rPr>
        <w:t>’</w:t>
      </w:r>
      <w:r w:rsidRPr="009D4F39">
        <w:rPr>
          <w:rFonts w:asciiTheme="minorHAnsi" w:hAnsiTheme="minorHAnsi" w:cstheme="minorHAnsi"/>
          <w:b/>
          <w:bCs/>
          <w:color w:val="auto"/>
          <w:sz w:val="24"/>
          <w:szCs w:val="24"/>
        </w:rPr>
        <w:t>nda</w:t>
      </w:r>
      <w:r w:rsidR="00A93FC3">
        <w:rPr>
          <w:rFonts w:asciiTheme="minorHAnsi" w:hAnsiTheme="minorHAnsi" w:cstheme="minorHAnsi"/>
          <w:b/>
          <w:bCs/>
          <w:color w:val="auto"/>
          <w:sz w:val="24"/>
          <w:szCs w:val="24"/>
        </w:rPr>
        <w:t>n</w:t>
      </w:r>
      <w:r w:rsidRPr="009D4F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seçilen yüz otuzu aşkın Atatürk fotoğrafını bir araya getiren kitap, zenginleştirilmiş içerikle, üç farklı dilde sunuluyor. </w:t>
      </w:r>
    </w:p>
    <w:p w14:paraId="0CF8F828" w14:textId="77777777" w:rsidR="00163D40" w:rsidRDefault="00163D40" w:rsidP="00B20914">
      <w:pPr>
        <w:pStyle w:val="Gvde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654BCBF" w14:textId="2E875776" w:rsidR="00D2619E" w:rsidRPr="008F2906" w:rsidRDefault="009D4F39" w:rsidP="00D761F5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4413C">
        <w:rPr>
          <w:rFonts w:cstheme="minorHAnsi"/>
          <w:sz w:val="24"/>
          <w:szCs w:val="24"/>
        </w:rPr>
        <w:t>Suna ve İnan Kıraç Vakfı Yayınları</w:t>
      </w:r>
      <w:r w:rsidR="002A4B56">
        <w:rPr>
          <w:rFonts w:cstheme="minorHAnsi"/>
          <w:sz w:val="24"/>
          <w:szCs w:val="24"/>
        </w:rPr>
        <w:t xml:space="preserve"> </w:t>
      </w:r>
      <w:r w:rsidR="002A4B56">
        <w:rPr>
          <w:rFonts w:cstheme="minorHAnsi"/>
          <w:b/>
          <w:bCs/>
          <w:sz w:val="24"/>
          <w:szCs w:val="24"/>
        </w:rPr>
        <w:t xml:space="preserve">Cumhuriyet’in 94. kuruluş yıldönümüne özel olarak </w:t>
      </w:r>
      <w:r w:rsidRPr="00F4413C">
        <w:rPr>
          <w:rFonts w:cstheme="minorHAnsi"/>
          <w:b/>
          <w:sz w:val="24"/>
          <w:szCs w:val="24"/>
        </w:rPr>
        <w:t>“Fotoğraflarla Atatürk”</w:t>
      </w:r>
      <w:r w:rsidR="00B20914" w:rsidRPr="00F4413C">
        <w:rPr>
          <w:rFonts w:cstheme="minorHAnsi"/>
          <w:sz w:val="24"/>
          <w:szCs w:val="24"/>
        </w:rPr>
        <w:t xml:space="preserve"> </w:t>
      </w:r>
      <w:r w:rsidR="002A4B56">
        <w:rPr>
          <w:rFonts w:cstheme="minorHAnsi"/>
          <w:sz w:val="24"/>
          <w:szCs w:val="24"/>
        </w:rPr>
        <w:t xml:space="preserve">kitabını </w:t>
      </w:r>
      <w:r w:rsidR="00B20914" w:rsidRPr="00F4413C">
        <w:rPr>
          <w:rFonts w:cstheme="minorHAnsi"/>
          <w:sz w:val="24"/>
          <w:szCs w:val="24"/>
        </w:rPr>
        <w:t xml:space="preserve">yayımlandı. </w:t>
      </w:r>
      <w:r w:rsidR="00C74C5C" w:rsidRPr="00C74C5C">
        <w:rPr>
          <w:rFonts w:cstheme="minorHAnsi"/>
          <w:bCs/>
          <w:sz w:val="24"/>
          <w:szCs w:val="24"/>
        </w:rPr>
        <w:t>Mustafa Kemal Atatürk’ün 1906 yılından ölümüne kadar olan süreci</w:t>
      </w:r>
      <w:r w:rsidR="00C74C5C">
        <w:rPr>
          <w:rFonts w:cstheme="minorHAnsi"/>
          <w:bCs/>
          <w:sz w:val="24"/>
          <w:szCs w:val="24"/>
        </w:rPr>
        <w:t xml:space="preserve"> </w:t>
      </w:r>
      <w:r w:rsidR="00D2619E">
        <w:rPr>
          <w:rFonts w:cstheme="minorHAnsi"/>
          <w:bCs/>
          <w:sz w:val="24"/>
          <w:szCs w:val="24"/>
        </w:rPr>
        <w:t xml:space="preserve">belgeleyen </w:t>
      </w:r>
      <w:r w:rsidR="00D2619E" w:rsidRPr="00282F97">
        <w:rPr>
          <w:rFonts w:cstheme="minorHAnsi"/>
          <w:b/>
          <w:sz w:val="24"/>
          <w:szCs w:val="24"/>
        </w:rPr>
        <w:t>“Fotoğraflarla Atatürk”</w:t>
      </w:r>
      <w:r w:rsidR="00D2619E" w:rsidRPr="00282F97">
        <w:rPr>
          <w:rFonts w:cstheme="minorHAnsi"/>
          <w:sz w:val="24"/>
          <w:szCs w:val="24"/>
        </w:rPr>
        <w:t xml:space="preserve"> </w:t>
      </w:r>
      <w:r w:rsidR="00D2619E">
        <w:rPr>
          <w:rFonts w:cstheme="minorHAnsi"/>
          <w:bCs/>
          <w:sz w:val="24"/>
          <w:szCs w:val="24"/>
        </w:rPr>
        <w:t xml:space="preserve">kitabı, </w:t>
      </w:r>
      <w:r w:rsidR="00D2619E">
        <w:rPr>
          <w:rFonts w:cstheme="minorHAnsi"/>
          <w:sz w:val="24"/>
          <w:szCs w:val="24"/>
        </w:rPr>
        <w:t>b</w:t>
      </w:r>
      <w:r w:rsidR="00D2619E" w:rsidRPr="00F4413C">
        <w:rPr>
          <w:rFonts w:cstheme="minorHAnsi"/>
          <w:bCs/>
          <w:sz w:val="24"/>
          <w:szCs w:val="24"/>
        </w:rPr>
        <w:t>üyük liderin askeri ve siyasi kariyerine odaklan</w:t>
      </w:r>
      <w:r w:rsidR="00D2619E">
        <w:rPr>
          <w:rFonts w:cstheme="minorHAnsi"/>
          <w:bCs/>
          <w:sz w:val="24"/>
          <w:szCs w:val="24"/>
        </w:rPr>
        <w:t xml:space="preserve">ıyor. Kitap, </w:t>
      </w:r>
      <w:r w:rsidR="00D2619E">
        <w:rPr>
          <w:rFonts w:cstheme="minorHAnsi"/>
          <w:sz w:val="24"/>
          <w:szCs w:val="24"/>
        </w:rPr>
        <w:t xml:space="preserve">Atatürk’ün yanı sıra </w:t>
      </w:r>
      <w:r w:rsidR="00D2619E" w:rsidRPr="00F4413C">
        <w:rPr>
          <w:rFonts w:cstheme="minorHAnsi"/>
          <w:bCs/>
          <w:sz w:val="24"/>
          <w:szCs w:val="24"/>
        </w:rPr>
        <w:t>Mareşal Fevzi Çakmak, İsmet İnönü, Kazım Karabekir, Rauf Orbay, Cevat Abbas, Kılıç Ali</w:t>
      </w:r>
      <w:r w:rsidR="00D2619E">
        <w:rPr>
          <w:rFonts w:cstheme="minorHAnsi"/>
          <w:bCs/>
          <w:sz w:val="24"/>
          <w:szCs w:val="24"/>
        </w:rPr>
        <w:t xml:space="preserve"> gibi silah ve dava arkadaşlarını, </w:t>
      </w:r>
      <w:r w:rsidR="00D2619E" w:rsidRPr="00F4413C">
        <w:rPr>
          <w:rFonts w:cstheme="minorHAnsi"/>
          <w:bCs/>
          <w:sz w:val="24"/>
          <w:szCs w:val="24"/>
        </w:rPr>
        <w:t xml:space="preserve">Halide Edip, </w:t>
      </w:r>
      <w:proofErr w:type="spellStart"/>
      <w:r w:rsidR="00D2619E" w:rsidRPr="00F4413C">
        <w:rPr>
          <w:rFonts w:cstheme="minorHAnsi"/>
          <w:bCs/>
          <w:sz w:val="24"/>
          <w:szCs w:val="24"/>
        </w:rPr>
        <w:t>Claude</w:t>
      </w:r>
      <w:proofErr w:type="spellEnd"/>
      <w:r w:rsidR="00D2619E" w:rsidRPr="00F4413C">
        <w:rPr>
          <w:rFonts w:cstheme="minorHAnsi"/>
          <w:bCs/>
          <w:sz w:val="24"/>
          <w:szCs w:val="24"/>
        </w:rPr>
        <w:t xml:space="preserve"> </w:t>
      </w:r>
      <w:proofErr w:type="spellStart"/>
      <w:r w:rsidR="00D2619E" w:rsidRPr="00F4413C">
        <w:rPr>
          <w:rFonts w:cstheme="minorHAnsi"/>
          <w:bCs/>
          <w:sz w:val="24"/>
          <w:szCs w:val="24"/>
        </w:rPr>
        <w:t>Farrere</w:t>
      </w:r>
      <w:proofErr w:type="spellEnd"/>
      <w:r w:rsidR="00D2619E" w:rsidRPr="00F4413C">
        <w:rPr>
          <w:rFonts w:cstheme="minorHAnsi"/>
          <w:bCs/>
          <w:sz w:val="24"/>
          <w:szCs w:val="24"/>
        </w:rPr>
        <w:t xml:space="preserve"> gibi</w:t>
      </w:r>
      <w:r w:rsidR="00D2619E">
        <w:rPr>
          <w:rFonts w:cstheme="minorHAnsi"/>
          <w:bCs/>
          <w:sz w:val="24"/>
          <w:szCs w:val="24"/>
        </w:rPr>
        <w:t xml:space="preserve"> dönemin öncü düşün insanlarını, kendisini</w:t>
      </w:r>
      <w:r w:rsidR="00D2619E">
        <w:rPr>
          <w:rFonts w:cstheme="minorHAnsi"/>
          <w:sz w:val="24"/>
          <w:szCs w:val="24"/>
        </w:rPr>
        <w:t xml:space="preserve"> </w:t>
      </w:r>
      <w:r w:rsidR="00D2619E" w:rsidRPr="00F4413C">
        <w:rPr>
          <w:rFonts w:cstheme="minorHAnsi"/>
          <w:bCs/>
          <w:sz w:val="24"/>
          <w:szCs w:val="24"/>
        </w:rPr>
        <w:t>resmi ziyarette bulunan yabancı devlet</w:t>
      </w:r>
      <w:r w:rsidR="00D2619E">
        <w:rPr>
          <w:rFonts w:cstheme="minorHAnsi"/>
          <w:bCs/>
          <w:sz w:val="24"/>
          <w:szCs w:val="24"/>
        </w:rPr>
        <w:t xml:space="preserve"> adamlarını ve </w:t>
      </w:r>
      <w:r w:rsidR="00D2619E" w:rsidRPr="00F4413C">
        <w:rPr>
          <w:rFonts w:cstheme="minorHAnsi"/>
          <w:bCs/>
          <w:sz w:val="24"/>
          <w:szCs w:val="24"/>
        </w:rPr>
        <w:t xml:space="preserve">çeşitli Anadolu </w:t>
      </w:r>
      <w:r w:rsidR="00D2619E" w:rsidRPr="00282F97">
        <w:rPr>
          <w:rFonts w:cstheme="minorHAnsi"/>
          <w:bCs/>
          <w:sz w:val="24"/>
          <w:szCs w:val="24"/>
        </w:rPr>
        <w:t xml:space="preserve">kentlerinden insan görünümlerini de bir araya getiriyor.  </w:t>
      </w:r>
    </w:p>
    <w:p w14:paraId="3BD9B74A" w14:textId="77777777" w:rsidR="00717C19" w:rsidRPr="00D761F5" w:rsidRDefault="00D2619E" w:rsidP="00D761F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761F5">
        <w:rPr>
          <w:rFonts w:cstheme="minorHAnsi"/>
          <w:b/>
          <w:sz w:val="24"/>
          <w:szCs w:val="24"/>
        </w:rPr>
        <w:t>“Fotoğraflarla Atatürk”</w:t>
      </w:r>
      <w:r w:rsidRPr="00D761F5">
        <w:rPr>
          <w:rFonts w:cstheme="minorHAnsi"/>
          <w:sz w:val="24"/>
          <w:szCs w:val="24"/>
        </w:rPr>
        <w:t xml:space="preserve"> kitabı, </w:t>
      </w:r>
      <w:r w:rsidR="008F2906" w:rsidRPr="00D761F5">
        <w:rPr>
          <w:rFonts w:cstheme="minorHAnsi"/>
          <w:bCs/>
          <w:sz w:val="24"/>
          <w:szCs w:val="24"/>
        </w:rPr>
        <w:t>Suna ve İnan Kıraç Vakfı Fotoğraf Koleksiyonu’ndan seçilen</w:t>
      </w:r>
      <w:r w:rsidR="00127297" w:rsidRPr="00D761F5">
        <w:rPr>
          <w:rFonts w:cstheme="minorHAnsi"/>
          <w:bCs/>
          <w:sz w:val="24"/>
          <w:szCs w:val="24"/>
        </w:rPr>
        <w:t xml:space="preserve"> </w:t>
      </w:r>
      <w:r w:rsidR="008F2906" w:rsidRPr="00D761F5">
        <w:rPr>
          <w:rFonts w:cstheme="minorHAnsi"/>
          <w:bCs/>
          <w:sz w:val="24"/>
          <w:szCs w:val="24"/>
        </w:rPr>
        <w:t xml:space="preserve">Selahattin Giz, Jean </w:t>
      </w:r>
      <w:proofErr w:type="spellStart"/>
      <w:r w:rsidR="008F2906" w:rsidRPr="00D761F5">
        <w:rPr>
          <w:rFonts w:cstheme="minorHAnsi"/>
          <w:bCs/>
          <w:sz w:val="24"/>
          <w:szCs w:val="24"/>
        </w:rPr>
        <w:t>Weinberg</w:t>
      </w:r>
      <w:proofErr w:type="spellEnd"/>
      <w:r w:rsidR="008F2906" w:rsidRPr="00D761F5">
        <w:rPr>
          <w:rFonts w:cstheme="minorHAnsi"/>
          <w:bCs/>
          <w:sz w:val="24"/>
          <w:szCs w:val="24"/>
        </w:rPr>
        <w:t xml:space="preserve"> ve Ali Enis </w:t>
      </w:r>
      <w:proofErr w:type="spellStart"/>
      <w:r w:rsidR="008F2906" w:rsidRPr="00D761F5">
        <w:rPr>
          <w:rFonts w:cstheme="minorHAnsi"/>
          <w:bCs/>
          <w:sz w:val="24"/>
          <w:szCs w:val="24"/>
        </w:rPr>
        <w:t>Oza</w:t>
      </w:r>
      <w:proofErr w:type="spellEnd"/>
      <w:r w:rsidR="008F2906" w:rsidRPr="00D761F5">
        <w:rPr>
          <w:rFonts w:cstheme="minorHAnsi"/>
          <w:bCs/>
          <w:sz w:val="24"/>
          <w:szCs w:val="24"/>
        </w:rPr>
        <w:t xml:space="preserve"> gibi dönemin ünlü </w:t>
      </w:r>
      <w:r w:rsidR="00717C19" w:rsidRPr="00D761F5">
        <w:rPr>
          <w:rFonts w:cstheme="minorHAnsi"/>
          <w:bCs/>
          <w:sz w:val="24"/>
          <w:szCs w:val="24"/>
        </w:rPr>
        <w:t>isimlerinin</w:t>
      </w:r>
      <w:r w:rsidR="008F2906" w:rsidRPr="00D761F5">
        <w:rPr>
          <w:rFonts w:cstheme="minorHAnsi"/>
          <w:bCs/>
          <w:sz w:val="24"/>
          <w:szCs w:val="24"/>
        </w:rPr>
        <w:t xml:space="preserve"> </w:t>
      </w:r>
      <w:r w:rsidR="00C74C5C" w:rsidRPr="00D761F5">
        <w:rPr>
          <w:rFonts w:cstheme="minorHAnsi"/>
          <w:bCs/>
          <w:sz w:val="24"/>
          <w:szCs w:val="24"/>
        </w:rPr>
        <w:t xml:space="preserve">yüz otuzu aşkın </w:t>
      </w:r>
      <w:r w:rsidR="00717C19" w:rsidRPr="00D761F5">
        <w:rPr>
          <w:rFonts w:cstheme="minorHAnsi"/>
          <w:bCs/>
          <w:sz w:val="24"/>
          <w:szCs w:val="24"/>
        </w:rPr>
        <w:t>fotoğrafına</w:t>
      </w:r>
      <w:r w:rsidR="00127297" w:rsidRPr="00D761F5">
        <w:rPr>
          <w:rFonts w:cstheme="minorHAnsi"/>
          <w:bCs/>
          <w:sz w:val="24"/>
          <w:szCs w:val="24"/>
        </w:rPr>
        <w:t xml:space="preserve"> </w:t>
      </w:r>
      <w:r w:rsidRPr="00D761F5">
        <w:rPr>
          <w:rFonts w:cstheme="minorHAnsi"/>
          <w:bCs/>
          <w:sz w:val="24"/>
          <w:szCs w:val="24"/>
        </w:rPr>
        <w:t>yer veriyor</w:t>
      </w:r>
      <w:r w:rsidR="00127297" w:rsidRPr="00D761F5">
        <w:rPr>
          <w:rFonts w:cstheme="minorHAnsi"/>
          <w:bCs/>
          <w:sz w:val="24"/>
          <w:szCs w:val="24"/>
        </w:rPr>
        <w:t>.</w:t>
      </w:r>
      <w:r w:rsidR="00717C19" w:rsidRPr="00D761F5">
        <w:rPr>
          <w:rFonts w:cstheme="minorHAnsi"/>
          <w:bCs/>
          <w:sz w:val="24"/>
          <w:szCs w:val="24"/>
        </w:rPr>
        <w:t xml:space="preserve"> Kitapta öne çıkan kareler arasında</w:t>
      </w:r>
      <w:r w:rsidR="00567779" w:rsidRPr="00D761F5">
        <w:rPr>
          <w:rFonts w:cstheme="minorHAnsi"/>
          <w:bCs/>
          <w:sz w:val="24"/>
          <w:szCs w:val="24"/>
        </w:rPr>
        <w:t>, Kıraç ailesinin fotoğraf albümünün en nadide örnekleri arasında yer alan G</w:t>
      </w:r>
      <w:r w:rsidR="00717C19" w:rsidRPr="00D761F5">
        <w:rPr>
          <w:rFonts w:cstheme="minorHAnsi"/>
          <w:sz w:val="24"/>
          <w:szCs w:val="24"/>
        </w:rPr>
        <w:t>azi Mustafa Kemal Paşa’nın</w:t>
      </w:r>
      <w:r w:rsidR="00CE162C">
        <w:rPr>
          <w:rFonts w:cstheme="minorHAnsi"/>
          <w:sz w:val="24"/>
          <w:szCs w:val="24"/>
        </w:rPr>
        <w:t>,</w:t>
      </w:r>
      <w:r w:rsidR="00717C19" w:rsidRPr="00D761F5">
        <w:rPr>
          <w:rFonts w:cstheme="minorHAnsi"/>
          <w:sz w:val="24"/>
          <w:szCs w:val="24"/>
        </w:rPr>
        <w:t xml:space="preserve"> Can ve İnan Kıraç’ın annesi Semiha Hanım</w:t>
      </w:r>
      <w:r w:rsidR="004A4F4D">
        <w:rPr>
          <w:rFonts w:cstheme="minorHAnsi"/>
          <w:sz w:val="24"/>
          <w:szCs w:val="24"/>
        </w:rPr>
        <w:t xml:space="preserve"> adına</w:t>
      </w:r>
      <w:r w:rsidR="00717C19" w:rsidRPr="00D761F5">
        <w:rPr>
          <w:rFonts w:cstheme="minorHAnsi"/>
          <w:sz w:val="24"/>
          <w:szCs w:val="24"/>
        </w:rPr>
        <w:t xml:space="preserve"> imzaladığı</w:t>
      </w:r>
      <w:r w:rsidR="004562C8">
        <w:rPr>
          <w:rFonts w:cstheme="minorHAnsi"/>
          <w:sz w:val="24"/>
          <w:szCs w:val="24"/>
        </w:rPr>
        <w:t>,</w:t>
      </w:r>
      <w:r w:rsidR="00717C19" w:rsidRPr="00D761F5">
        <w:rPr>
          <w:rFonts w:cstheme="minorHAnsi"/>
          <w:sz w:val="24"/>
          <w:szCs w:val="24"/>
        </w:rPr>
        <w:t xml:space="preserve"> </w:t>
      </w:r>
      <w:r w:rsidR="00567779" w:rsidRPr="00D761F5">
        <w:rPr>
          <w:rFonts w:cstheme="minorHAnsi"/>
          <w:bCs/>
          <w:sz w:val="24"/>
          <w:szCs w:val="24"/>
        </w:rPr>
        <w:t xml:space="preserve">1927 tarihli </w:t>
      </w:r>
      <w:r w:rsidR="00717C19" w:rsidRPr="00D761F5">
        <w:rPr>
          <w:rFonts w:cstheme="minorHAnsi"/>
          <w:sz w:val="24"/>
          <w:szCs w:val="24"/>
        </w:rPr>
        <w:t>portr</w:t>
      </w:r>
      <w:r w:rsidR="00567779" w:rsidRPr="00D761F5">
        <w:rPr>
          <w:rFonts w:cstheme="minorHAnsi"/>
          <w:sz w:val="24"/>
          <w:szCs w:val="24"/>
        </w:rPr>
        <w:t xml:space="preserve">e bulunuyor. Kitapta ayrıca, </w:t>
      </w:r>
      <w:r w:rsidR="00D761F5" w:rsidRPr="00D761F5">
        <w:rPr>
          <w:rFonts w:cstheme="minorHAnsi"/>
          <w:i/>
          <w:sz w:val="24"/>
          <w:szCs w:val="24"/>
        </w:rPr>
        <w:t>Time Dergisi</w:t>
      </w:r>
      <w:r w:rsidR="00D761F5" w:rsidRPr="00D761F5">
        <w:rPr>
          <w:rFonts w:cstheme="minorHAnsi"/>
          <w:sz w:val="24"/>
          <w:szCs w:val="24"/>
        </w:rPr>
        <w:t xml:space="preserve">’nin 1927 yılında çıkarttığı 21 Şubat tarihli sayısının kapağını oluşturan </w:t>
      </w:r>
      <w:proofErr w:type="spellStart"/>
      <w:r w:rsidR="00D761F5" w:rsidRPr="00D761F5">
        <w:rPr>
          <w:rFonts w:cstheme="minorHAnsi"/>
          <w:sz w:val="24"/>
          <w:szCs w:val="24"/>
        </w:rPr>
        <w:t>Weinberg</w:t>
      </w:r>
      <w:proofErr w:type="spellEnd"/>
      <w:r w:rsidR="00D761F5" w:rsidRPr="00D761F5">
        <w:rPr>
          <w:rFonts w:cstheme="minorHAnsi"/>
          <w:sz w:val="24"/>
          <w:szCs w:val="24"/>
        </w:rPr>
        <w:t xml:space="preserve"> imzalı ünlü Atatürk portresi de yer alıyor. Mustafa Kemal Atatürk’ün </w:t>
      </w:r>
      <w:proofErr w:type="spellStart"/>
      <w:r w:rsidR="00D761F5" w:rsidRPr="00D761F5">
        <w:rPr>
          <w:rFonts w:cstheme="minorHAnsi"/>
          <w:sz w:val="24"/>
          <w:szCs w:val="24"/>
        </w:rPr>
        <w:t>Savarona</w:t>
      </w:r>
      <w:proofErr w:type="spellEnd"/>
      <w:r w:rsidR="00D761F5" w:rsidRPr="00D761F5">
        <w:rPr>
          <w:rFonts w:cstheme="minorHAnsi"/>
          <w:sz w:val="24"/>
          <w:szCs w:val="24"/>
        </w:rPr>
        <w:t xml:space="preserve"> yatından İstanbul’u seyrederken Selahattin Giz tarafından çe</w:t>
      </w:r>
      <w:r w:rsidR="004A4F4D">
        <w:rPr>
          <w:rFonts w:cstheme="minorHAnsi"/>
          <w:sz w:val="24"/>
          <w:szCs w:val="24"/>
        </w:rPr>
        <w:t>kilen 1 Haziran 1938 tarihli fotoğraf</w:t>
      </w:r>
      <w:r w:rsidR="00E00BE4">
        <w:rPr>
          <w:rFonts w:cstheme="minorHAnsi"/>
          <w:sz w:val="24"/>
          <w:szCs w:val="24"/>
        </w:rPr>
        <w:t>ı</w:t>
      </w:r>
      <w:r w:rsidR="00D761F5" w:rsidRPr="00D761F5">
        <w:rPr>
          <w:rFonts w:cstheme="minorHAnsi"/>
          <w:sz w:val="24"/>
          <w:szCs w:val="24"/>
        </w:rPr>
        <w:t xml:space="preserve"> ise, </w:t>
      </w:r>
      <w:r w:rsidR="00E00BE4">
        <w:rPr>
          <w:rFonts w:cstheme="minorHAnsi"/>
          <w:sz w:val="24"/>
          <w:szCs w:val="24"/>
        </w:rPr>
        <w:t xml:space="preserve">bilinen </w:t>
      </w:r>
      <w:r w:rsidR="00D761F5" w:rsidRPr="00D761F5">
        <w:rPr>
          <w:rFonts w:cstheme="minorHAnsi"/>
          <w:sz w:val="24"/>
          <w:szCs w:val="24"/>
        </w:rPr>
        <w:t xml:space="preserve">son </w:t>
      </w:r>
      <w:r w:rsidR="004A4F4D">
        <w:rPr>
          <w:rFonts w:cstheme="minorHAnsi"/>
          <w:sz w:val="24"/>
          <w:szCs w:val="24"/>
        </w:rPr>
        <w:t>portrelerinden</w:t>
      </w:r>
      <w:r w:rsidR="00D761F5" w:rsidRPr="00D761F5">
        <w:rPr>
          <w:rFonts w:cstheme="minorHAnsi"/>
          <w:sz w:val="24"/>
          <w:szCs w:val="24"/>
        </w:rPr>
        <w:t xml:space="preserve"> biri</w:t>
      </w:r>
      <w:r w:rsidR="00D761F5">
        <w:rPr>
          <w:rFonts w:cstheme="minorHAnsi"/>
          <w:sz w:val="24"/>
          <w:szCs w:val="24"/>
        </w:rPr>
        <w:t xml:space="preserve"> olarak </w:t>
      </w:r>
      <w:r w:rsidR="00CE162C">
        <w:rPr>
          <w:rFonts w:cstheme="minorHAnsi"/>
          <w:sz w:val="24"/>
          <w:szCs w:val="24"/>
        </w:rPr>
        <w:t xml:space="preserve">öne çıkıyor. </w:t>
      </w:r>
    </w:p>
    <w:p w14:paraId="2A596BCC" w14:textId="77777777" w:rsidR="00D761F5" w:rsidRPr="00D761F5" w:rsidRDefault="00D761F5" w:rsidP="008E71DA">
      <w:pPr>
        <w:spacing w:line="276" w:lineRule="auto"/>
        <w:jc w:val="both"/>
        <w:rPr>
          <w:rFonts w:cstheme="minorHAnsi"/>
          <w:b/>
          <w:sz w:val="4"/>
          <w:szCs w:val="24"/>
        </w:rPr>
      </w:pPr>
    </w:p>
    <w:p w14:paraId="438949C0" w14:textId="77777777" w:rsidR="00D2619E" w:rsidRDefault="00C74C5C" w:rsidP="008E71D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4413C">
        <w:rPr>
          <w:rFonts w:cstheme="minorHAnsi"/>
          <w:b/>
          <w:sz w:val="24"/>
          <w:szCs w:val="24"/>
        </w:rPr>
        <w:t>“Fotoğraflarla Atatürk”</w:t>
      </w:r>
      <w:r w:rsidR="00282F97">
        <w:rPr>
          <w:rFonts w:cstheme="minorHAnsi"/>
          <w:bCs/>
          <w:sz w:val="24"/>
          <w:szCs w:val="24"/>
        </w:rPr>
        <w:t xml:space="preserve">, </w:t>
      </w:r>
      <w:r w:rsidR="00282F97" w:rsidRPr="00282F97">
        <w:rPr>
          <w:rFonts w:cstheme="minorHAnsi"/>
          <w:bCs/>
          <w:sz w:val="24"/>
          <w:szCs w:val="24"/>
        </w:rPr>
        <w:t>T</w:t>
      </w:r>
      <w:r w:rsidR="00F4413C" w:rsidRPr="00282F97">
        <w:rPr>
          <w:rFonts w:cstheme="minorHAnsi"/>
          <w:bCs/>
          <w:sz w:val="24"/>
          <w:szCs w:val="24"/>
        </w:rPr>
        <w:t xml:space="preserve">ürkçe, İngilizce ve Fransızca </w:t>
      </w:r>
      <w:r w:rsidR="00282F97">
        <w:rPr>
          <w:rFonts w:cstheme="minorHAnsi"/>
          <w:bCs/>
          <w:sz w:val="24"/>
          <w:szCs w:val="24"/>
        </w:rPr>
        <w:t xml:space="preserve">dillerinde </w:t>
      </w:r>
      <w:r w:rsidR="008F2906">
        <w:rPr>
          <w:rFonts w:cstheme="minorHAnsi"/>
          <w:bCs/>
          <w:sz w:val="24"/>
          <w:szCs w:val="24"/>
        </w:rPr>
        <w:t xml:space="preserve">okuyucuya </w:t>
      </w:r>
      <w:r w:rsidR="00282F97">
        <w:rPr>
          <w:rFonts w:cstheme="minorHAnsi"/>
          <w:bCs/>
          <w:sz w:val="24"/>
          <w:szCs w:val="24"/>
        </w:rPr>
        <w:t xml:space="preserve">sunuluyor. </w:t>
      </w:r>
      <w:r w:rsidR="001230C1">
        <w:rPr>
          <w:rFonts w:cstheme="minorHAnsi"/>
          <w:bCs/>
          <w:sz w:val="24"/>
          <w:szCs w:val="24"/>
        </w:rPr>
        <w:t xml:space="preserve">Kitap, </w:t>
      </w:r>
      <w:proofErr w:type="spellStart"/>
      <w:r w:rsidR="001230C1">
        <w:rPr>
          <w:rFonts w:cstheme="minorHAnsi"/>
          <w:bCs/>
          <w:sz w:val="24"/>
          <w:szCs w:val="24"/>
        </w:rPr>
        <w:t>Pera</w:t>
      </w:r>
      <w:proofErr w:type="spellEnd"/>
      <w:r w:rsidR="001230C1">
        <w:rPr>
          <w:rFonts w:cstheme="minorHAnsi"/>
          <w:bCs/>
          <w:sz w:val="24"/>
          <w:szCs w:val="24"/>
        </w:rPr>
        <w:t xml:space="preserve"> Müzesi </w:t>
      </w:r>
      <w:proofErr w:type="spellStart"/>
      <w:r w:rsidR="001230C1">
        <w:rPr>
          <w:rFonts w:cstheme="minorHAnsi"/>
          <w:bCs/>
          <w:sz w:val="24"/>
          <w:szCs w:val="24"/>
        </w:rPr>
        <w:t>Artshop</w:t>
      </w:r>
      <w:proofErr w:type="spellEnd"/>
      <w:r w:rsidR="001230C1">
        <w:rPr>
          <w:rFonts w:cstheme="minorHAnsi"/>
          <w:bCs/>
          <w:sz w:val="24"/>
          <w:szCs w:val="24"/>
        </w:rPr>
        <w:t xml:space="preserve"> ve İstanbul Araştırmaları Enstitüsü’</w:t>
      </w:r>
      <w:r w:rsidR="00CC04CC">
        <w:rPr>
          <w:rFonts w:cstheme="minorHAnsi"/>
          <w:bCs/>
          <w:sz w:val="24"/>
          <w:szCs w:val="24"/>
        </w:rPr>
        <w:t xml:space="preserve">nün yanı sıra </w:t>
      </w:r>
      <w:r w:rsidR="001230C1">
        <w:rPr>
          <w:rFonts w:cstheme="minorHAnsi"/>
          <w:bCs/>
          <w:sz w:val="24"/>
          <w:szCs w:val="24"/>
        </w:rPr>
        <w:t>kitabevlerinden edinilebilir.</w:t>
      </w:r>
    </w:p>
    <w:p w14:paraId="04DF2006" w14:textId="77777777" w:rsidR="00705378" w:rsidRPr="002838A5" w:rsidRDefault="00705378" w:rsidP="007053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  <w:sz w:val="24"/>
          <w:szCs w:val="24"/>
          <w:u w:val="single"/>
        </w:rPr>
      </w:pPr>
      <w:r w:rsidRPr="002838A5">
        <w:rPr>
          <w:rFonts w:ascii="Calibri" w:hAnsi="Calibri" w:cstheme="minorHAnsi"/>
          <w:b/>
          <w:sz w:val="24"/>
          <w:szCs w:val="24"/>
          <w:u w:val="single"/>
        </w:rPr>
        <w:t xml:space="preserve">Suna </w:t>
      </w:r>
      <w:r>
        <w:rPr>
          <w:rFonts w:ascii="Calibri" w:hAnsi="Calibri" w:cstheme="minorHAnsi"/>
          <w:b/>
          <w:sz w:val="24"/>
          <w:szCs w:val="24"/>
          <w:u w:val="single"/>
        </w:rPr>
        <w:t xml:space="preserve">ve İnan Kıraç Fotoğraf Koleksiyonu </w:t>
      </w:r>
      <w:r w:rsidRPr="002838A5">
        <w:rPr>
          <w:rFonts w:ascii="Calibri" w:hAnsi="Calibri" w:cstheme="minorHAnsi"/>
          <w:b/>
          <w:sz w:val="24"/>
          <w:szCs w:val="24"/>
          <w:u w:val="single"/>
        </w:rPr>
        <w:t xml:space="preserve">Hakkında </w:t>
      </w:r>
    </w:p>
    <w:p w14:paraId="5FED871A" w14:textId="19330D75" w:rsidR="00D2619E" w:rsidRPr="00D07F69" w:rsidRDefault="00F17826" w:rsidP="00D07F69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17826">
        <w:rPr>
          <w:rFonts w:cstheme="minorHAnsi"/>
          <w:sz w:val="24"/>
          <w:szCs w:val="24"/>
          <w:shd w:val="clear" w:color="auto" w:fill="FFFFFF"/>
        </w:rPr>
        <w:t xml:space="preserve">Suna ve İnan Kıraç Vakfı Fotoğraf Koleksiyonu, fotoğrafın yaygınlaşmaya başladığı 19. yüzyıl ortalarından erken 20. yüzyıla uzanan bir süreci kapsıyor. </w:t>
      </w:r>
      <w:proofErr w:type="spellStart"/>
      <w:proofErr w:type="gramStart"/>
      <w:r w:rsidRPr="00F17826">
        <w:rPr>
          <w:rFonts w:cstheme="minorHAnsi"/>
          <w:sz w:val="24"/>
          <w:szCs w:val="24"/>
          <w:shd w:val="clear" w:color="auto" w:fill="FFFFFF"/>
        </w:rPr>
        <w:t>Caranza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Robertson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, Pascal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Sébah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Kargopoulo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Sébah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 &amp;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Joaillier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, Abdullah Biraderler, Gülmez Biraderler, Ali Sami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Aközer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, Ali Enis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Oza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 xml:space="preserve"> gibi fotoğraf sanatçılarının ve bazı amatör fotoğraf meraklılarının dönemin zorlu ve zahmetli teknikleriyle çektikleri yaklaşık 7.000 fotoğraf, İstanbul'un o yüzyıllardaki fiziksel ve </w:t>
      </w:r>
      <w:proofErr w:type="spellStart"/>
      <w:r w:rsidRPr="00F17826">
        <w:rPr>
          <w:rFonts w:cstheme="minorHAnsi"/>
          <w:sz w:val="24"/>
          <w:szCs w:val="24"/>
          <w:shd w:val="clear" w:color="auto" w:fill="FFFFFF"/>
        </w:rPr>
        <w:t>sosyo</w:t>
      </w:r>
      <w:proofErr w:type="spellEnd"/>
      <w:r w:rsidRPr="00F17826">
        <w:rPr>
          <w:rFonts w:cstheme="minorHAnsi"/>
          <w:sz w:val="24"/>
          <w:szCs w:val="24"/>
          <w:shd w:val="clear" w:color="auto" w:fill="FFFFFF"/>
        </w:rPr>
        <w:t>-kültürel yapısı hakkında fikir verirken, şehrin bugün çoğu şekil değiştirmiş ya da kaybolmuş eşsiz güzelliklerini gözler önüne seriyor.</w:t>
      </w:r>
      <w:proofErr w:type="gramEnd"/>
    </w:p>
    <w:p w14:paraId="3664CE2E" w14:textId="77777777" w:rsidR="0094539A" w:rsidRPr="00D07F69" w:rsidRDefault="0094539A" w:rsidP="0094539A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D07F69">
        <w:rPr>
          <w:rFonts w:cstheme="minorHAnsi"/>
          <w:b/>
          <w:color w:val="000000" w:themeColor="text1"/>
          <w:sz w:val="20"/>
          <w:szCs w:val="20"/>
        </w:rPr>
        <w:t xml:space="preserve">Ayrıntılı Bilgi:  </w:t>
      </w:r>
    </w:p>
    <w:p w14:paraId="54469D77" w14:textId="77777777" w:rsidR="0094539A" w:rsidRPr="00D07F69" w:rsidRDefault="0094539A" w:rsidP="0094539A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D07F69">
        <w:rPr>
          <w:rFonts w:cstheme="minorHAnsi"/>
          <w:color w:val="000000" w:themeColor="text1"/>
          <w:sz w:val="20"/>
          <w:szCs w:val="20"/>
        </w:rPr>
        <w:t xml:space="preserve">Hilal Güntepe / Grup 7 İletişim Danışmanlığı, </w:t>
      </w:r>
      <w:hyperlink r:id="rId9" w:history="1">
        <w:proofErr w:type="spellStart"/>
        <w:r w:rsidRPr="00D07F69">
          <w:rPr>
            <w:rStyle w:val="Kpr"/>
            <w:rFonts w:cstheme="minorHAnsi"/>
            <w:color w:val="000000"/>
            <w:sz w:val="20"/>
            <w:szCs w:val="20"/>
          </w:rPr>
          <w:t>hguntepe@grup7.com.tr</w:t>
        </w:r>
        <w:proofErr w:type="spellEnd"/>
      </w:hyperlink>
      <w:r w:rsidRPr="00D07F69">
        <w:rPr>
          <w:rFonts w:cstheme="minorHAnsi"/>
          <w:color w:val="000000" w:themeColor="text1"/>
          <w:sz w:val="20"/>
          <w:szCs w:val="20"/>
        </w:rPr>
        <w:t xml:space="preserve"> - (0212) 292 13 13</w:t>
      </w:r>
    </w:p>
    <w:p w14:paraId="3413C781" w14:textId="77777777" w:rsidR="00821D8E" w:rsidRPr="00D07F69" w:rsidRDefault="0094539A" w:rsidP="000D263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rebuchet MS"/>
          <w:color w:val="000000" w:themeColor="text1"/>
          <w:sz w:val="20"/>
          <w:szCs w:val="20"/>
        </w:rPr>
      </w:pPr>
      <w:r w:rsidRPr="00D07F69">
        <w:rPr>
          <w:rFonts w:cstheme="minorHAnsi"/>
          <w:sz w:val="20"/>
          <w:szCs w:val="20"/>
        </w:rPr>
        <w:t>Büşra Mutlu</w:t>
      </w:r>
      <w:r w:rsidRPr="00D07F69">
        <w:rPr>
          <w:rStyle w:val="Gl"/>
          <w:rFonts w:cstheme="minorHAnsi"/>
          <w:sz w:val="20"/>
          <w:szCs w:val="20"/>
        </w:rPr>
        <w:t xml:space="preserve"> </w:t>
      </w:r>
      <w:r w:rsidRPr="00D07F69">
        <w:rPr>
          <w:rFonts w:cstheme="minorHAnsi"/>
          <w:sz w:val="20"/>
          <w:szCs w:val="20"/>
        </w:rPr>
        <w:t xml:space="preserve">/ </w:t>
      </w:r>
      <w:proofErr w:type="spellStart"/>
      <w:r w:rsidRPr="00D07F69">
        <w:rPr>
          <w:rFonts w:cstheme="minorHAnsi"/>
          <w:sz w:val="20"/>
          <w:szCs w:val="20"/>
        </w:rPr>
        <w:t>Pera</w:t>
      </w:r>
      <w:proofErr w:type="spellEnd"/>
      <w:r w:rsidRPr="00D07F69">
        <w:rPr>
          <w:rFonts w:cstheme="minorHAnsi"/>
          <w:sz w:val="20"/>
          <w:szCs w:val="20"/>
        </w:rPr>
        <w:t xml:space="preserve"> Müzesi, </w:t>
      </w:r>
      <w:hyperlink r:id="rId10" w:history="1">
        <w:proofErr w:type="spellStart"/>
        <w:proofErr w:type="gramStart"/>
        <w:r w:rsidRPr="00D07F69">
          <w:rPr>
            <w:rStyle w:val="Kpr"/>
            <w:rFonts w:cstheme="minorHAnsi"/>
            <w:color w:val="000000"/>
            <w:sz w:val="20"/>
            <w:szCs w:val="20"/>
          </w:rPr>
          <w:t>busra.mutlu</w:t>
        </w:r>
        <w:proofErr w:type="gramEnd"/>
        <w:r w:rsidRPr="00D07F69">
          <w:rPr>
            <w:rStyle w:val="Kpr"/>
            <w:rFonts w:cstheme="minorHAnsi"/>
            <w:color w:val="000000"/>
            <w:sz w:val="20"/>
            <w:szCs w:val="20"/>
          </w:rPr>
          <w:t>@peramuzesi.org.tr</w:t>
        </w:r>
        <w:proofErr w:type="spellEnd"/>
      </w:hyperlink>
      <w:r w:rsidRPr="00D07F69">
        <w:rPr>
          <w:rFonts w:cstheme="minorHAnsi"/>
          <w:sz w:val="20"/>
          <w:szCs w:val="20"/>
        </w:rPr>
        <w:t xml:space="preserve"> - (0212) 334 09 00</w:t>
      </w:r>
    </w:p>
    <w:sectPr w:rsidR="00821D8E" w:rsidRPr="00D07F69" w:rsidSect="000D263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740B6" w14:textId="77777777" w:rsidR="00D3572A" w:rsidRDefault="00D3572A" w:rsidP="00483B8C">
      <w:pPr>
        <w:spacing w:after="0" w:line="240" w:lineRule="auto"/>
      </w:pPr>
      <w:r>
        <w:separator/>
      </w:r>
    </w:p>
  </w:endnote>
  <w:endnote w:type="continuationSeparator" w:id="0">
    <w:p w14:paraId="074AD8DF" w14:textId="77777777" w:rsidR="00D3572A" w:rsidRDefault="00D3572A" w:rsidP="004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erifLight-Italic">
    <w:altName w:val="TheSerifLight-Italic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C2FF0" w14:textId="77777777" w:rsidR="00483B8C" w:rsidRPr="00483B8C" w:rsidRDefault="00483B8C" w:rsidP="00483B8C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1089" w14:textId="5697EED6" w:rsidR="00483B8C" w:rsidRPr="00483B8C" w:rsidRDefault="00483B8C" w:rsidP="00483B8C">
    <w:pPr>
      <w:pStyle w:val="Altbilgi"/>
      <w:jc w:val="center"/>
      <w:rPr>
        <w:rFonts w:ascii="Arial" w:hAnsi="Arial" w:cs="Arial"/>
        <w:color w:val="7F7F7F"/>
        <w:sz w:val="20"/>
        <w:szCs w:val="23"/>
        <w:shd w:val="clear" w:color="auto" w:fill="FFFFFF"/>
      </w:rPr>
    </w:pPr>
    <w:r w:rsidRPr="00483B8C">
      <w:rPr>
        <w:rFonts w:ascii="Arial" w:hAnsi="Arial" w:cs="Arial"/>
        <w:color w:val="7F7F7F"/>
        <w:sz w:val="20"/>
        <w:szCs w:val="23"/>
        <w:shd w:val="clear" w:color="auto" w:fill="FFFFFF"/>
      </w:rPr>
      <w:t xml:space="preserve">Meşrutiyet Caddesi </w:t>
    </w:r>
    <w:proofErr w:type="spellStart"/>
    <w:r w:rsidRPr="00483B8C">
      <w:rPr>
        <w:rFonts w:ascii="Arial" w:hAnsi="Arial" w:cs="Arial"/>
        <w:color w:val="7F7F7F"/>
        <w:sz w:val="20"/>
        <w:szCs w:val="23"/>
        <w:shd w:val="clear" w:color="auto" w:fill="FFFFFF"/>
      </w:rPr>
      <w:t>No.47</w:t>
    </w:r>
    <w:proofErr w:type="spellEnd"/>
    <w:r w:rsidR="00CC04CC">
      <w:rPr>
        <w:rFonts w:ascii="Arial" w:hAnsi="Arial" w:cs="Arial"/>
        <w:color w:val="7F7F7F"/>
        <w:sz w:val="20"/>
        <w:szCs w:val="23"/>
        <w:shd w:val="clear" w:color="auto" w:fill="FFFFFF"/>
      </w:rPr>
      <w:t xml:space="preserve"> </w:t>
    </w:r>
    <w:r>
      <w:rPr>
        <w:rFonts w:ascii="Arial" w:hAnsi="Arial" w:cs="Arial"/>
        <w:color w:val="7F7F7F"/>
        <w:sz w:val="20"/>
        <w:szCs w:val="23"/>
        <w:shd w:val="clear" w:color="auto" w:fill="FFFFFF"/>
      </w:rPr>
      <w:t>34430</w:t>
    </w:r>
    <w:r w:rsidRPr="00483B8C">
      <w:rPr>
        <w:rFonts w:ascii="Arial" w:hAnsi="Arial" w:cs="Arial"/>
        <w:color w:val="7F7F7F"/>
        <w:sz w:val="20"/>
        <w:szCs w:val="23"/>
        <w:shd w:val="clear" w:color="auto" w:fill="FFFFFF"/>
      </w:rPr>
      <w:t xml:space="preserve"> Tepebaşı - Beyoğlu – İstanbul</w:t>
    </w:r>
  </w:p>
  <w:p w14:paraId="26721A3F" w14:textId="1DB25D76" w:rsidR="00483B8C" w:rsidRPr="00483B8C" w:rsidRDefault="00483B8C" w:rsidP="00CC04CC">
    <w:pPr>
      <w:pStyle w:val="Altbilgi"/>
      <w:jc w:val="center"/>
      <w:rPr>
        <w:rFonts w:ascii="Arial" w:hAnsi="Arial" w:cs="Arial"/>
        <w:color w:val="7F7F7F"/>
        <w:sz w:val="20"/>
        <w:szCs w:val="23"/>
        <w:shd w:val="clear" w:color="auto" w:fill="FFFFFF"/>
      </w:rPr>
    </w:pPr>
    <w:r w:rsidRPr="00483B8C">
      <w:rPr>
        <w:rFonts w:ascii="Arial" w:hAnsi="Arial" w:cs="Arial"/>
        <w:color w:val="7F7F7F"/>
        <w:sz w:val="20"/>
        <w:szCs w:val="23"/>
        <w:shd w:val="clear" w:color="auto" w:fill="FFFFFF"/>
      </w:rPr>
      <w:t>Tel: + 90 212 334 09 00</w:t>
    </w:r>
    <w:r w:rsidR="00CC04CC">
      <w:rPr>
        <w:rFonts w:ascii="Arial" w:hAnsi="Arial" w:cs="Arial"/>
        <w:color w:val="7F7F7F"/>
        <w:sz w:val="20"/>
        <w:szCs w:val="23"/>
        <w:shd w:val="clear" w:color="auto" w:fill="FFFFFF"/>
      </w:rPr>
      <w:t xml:space="preserve"> </w:t>
    </w:r>
    <w:proofErr w:type="spellStart"/>
    <w:r w:rsidRPr="00483B8C">
      <w:rPr>
        <w:rFonts w:ascii="Arial" w:hAnsi="Arial" w:cs="Arial"/>
        <w:color w:val="7F7F7F"/>
        <w:sz w:val="20"/>
        <w:szCs w:val="23"/>
        <w:shd w:val="clear" w:color="auto" w:fill="FFFFFF"/>
      </w:rPr>
      <w:t>Fax</w:t>
    </w:r>
    <w:proofErr w:type="spellEnd"/>
    <w:r w:rsidRPr="00483B8C">
      <w:rPr>
        <w:rFonts w:ascii="Arial" w:hAnsi="Arial" w:cs="Arial"/>
        <w:color w:val="7F7F7F"/>
        <w:sz w:val="20"/>
        <w:szCs w:val="23"/>
        <w:shd w:val="clear" w:color="auto" w:fill="FFFFFF"/>
      </w:rPr>
      <w:t>: + 90 212 245 01 45</w:t>
    </w:r>
  </w:p>
  <w:p w14:paraId="0265A31B" w14:textId="77777777" w:rsidR="00483B8C" w:rsidRPr="00483B8C" w:rsidRDefault="00483B8C" w:rsidP="00483B8C">
    <w:pPr>
      <w:pStyle w:val="Altbilgi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64F3D" w14:textId="77777777" w:rsidR="00D3572A" w:rsidRDefault="00D3572A" w:rsidP="00483B8C">
      <w:pPr>
        <w:spacing w:after="0" w:line="240" w:lineRule="auto"/>
      </w:pPr>
      <w:r>
        <w:separator/>
      </w:r>
    </w:p>
  </w:footnote>
  <w:footnote w:type="continuationSeparator" w:id="0">
    <w:p w14:paraId="0B3891A1" w14:textId="77777777" w:rsidR="00D3572A" w:rsidRDefault="00D3572A" w:rsidP="0048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3A828" w14:textId="77777777" w:rsidR="00483B8C" w:rsidRPr="00483B8C" w:rsidRDefault="00483B8C" w:rsidP="00483B8C">
    <w:pPr>
      <w:pStyle w:val="stbilgi"/>
      <w:jc w:val="cent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C"/>
    <w:rsid w:val="000019B6"/>
    <w:rsid w:val="00022E91"/>
    <w:rsid w:val="00041CD3"/>
    <w:rsid w:val="0007405D"/>
    <w:rsid w:val="000769D6"/>
    <w:rsid w:val="000927FD"/>
    <w:rsid w:val="000B4F80"/>
    <w:rsid w:val="000B556C"/>
    <w:rsid w:val="000D1F79"/>
    <w:rsid w:val="000D263C"/>
    <w:rsid w:val="001230C1"/>
    <w:rsid w:val="00127297"/>
    <w:rsid w:val="00163D40"/>
    <w:rsid w:val="001A5760"/>
    <w:rsid w:val="001D6B6A"/>
    <w:rsid w:val="001E0E4F"/>
    <w:rsid w:val="00230093"/>
    <w:rsid w:val="00257962"/>
    <w:rsid w:val="00280081"/>
    <w:rsid w:val="00282F97"/>
    <w:rsid w:val="002838A5"/>
    <w:rsid w:val="002A15E4"/>
    <w:rsid w:val="002A4B56"/>
    <w:rsid w:val="002F77B6"/>
    <w:rsid w:val="003125DF"/>
    <w:rsid w:val="003246BE"/>
    <w:rsid w:val="00327908"/>
    <w:rsid w:val="00335717"/>
    <w:rsid w:val="00342424"/>
    <w:rsid w:val="00352CCF"/>
    <w:rsid w:val="00364AC1"/>
    <w:rsid w:val="00365001"/>
    <w:rsid w:val="00365902"/>
    <w:rsid w:val="0037460C"/>
    <w:rsid w:val="0038332F"/>
    <w:rsid w:val="0039200A"/>
    <w:rsid w:val="003B5941"/>
    <w:rsid w:val="003C5876"/>
    <w:rsid w:val="003D2D65"/>
    <w:rsid w:val="003D4B26"/>
    <w:rsid w:val="003E6924"/>
    <w:rsid w:val="003F4014"/>
    <w:rsid w:val="004562C8"/>
    <w:rsid w:val="00472E9A"/>
    <w:rsid w:val="00483B8C"/>
    <w:rsid w:val="00496FF8"/>
    <w:rsid w:val="004A2596"/>
    <w:rsid w:val="004A4F4D"/>
    <w:rsid w:val="004A5E15"/>
    <w:rsid w:val="004C6F63"/>
    <w:rsid w:val="004D2405"/>
    <w:rsid w:val="00516F53"/>
    <w:rsid w:val="00532E03"/>
    <w:rsid w:val="005449E1"/>
    <w:rsid w:val="00552ECA"/>
    <w:rsid w:val="005537EE"/>
    <w:rsid w:val="00567779"/>
    <w:rsid w:val="00583E1D"/>
    <w:rsid w:val="00585614"/>
    <w:rsid w:val="005B6926"/>
    <w:rsid w:val="005C6E97"/>
    <w:rsid w:val="005E3336"/>
    <w:rsid w:val="0060111D"/>
    <w:rsid w:val="00614817"/>
    <w:rsid w:val="006234AF"/>
    <w:rsid w:val="006253E6"/>
    <w:rsid w:val="00632AC3"/>
    <w:rsid w:val="00633BED"/>
    <w:rsid w:val="00653086"/>
    <w:rsid w:val="006617CB"/>
    <w:rsid w:val="0066414F"/>
    <w:rsid w:val="00672D7A"/>
    <w:rsid w:val="00676B44"/>
    <w:rsid w:val="00681637"/>
    <w:rsid w:val="006820D4"/>
    <w:rsid w:val="006A77CE"/>
    <w:rsid w:val="006B1738"/>
    <w:rsid w:val="006C645B"/>
    <w:rsid w:val="006F258C"/>
    <w:rsid w:val="00704868"/>
    <w:rsid w:val="00705378"/>
    <w:rsid w:val="00710A30"/>
    <w:rsid w:val="00717C19"/>
    <w:rsid w:val="00721999"/>
    <w:rsid w:val="007A4532"/>
    <w:rsid w:val="007A7295"/>
    <w:rsid w:val="007D4BA6"/>
    <w:rsid w:val="007E751E"/>
    <w:rsid w:val="007F5D2F"/>
    <w:rsid w:val="00805ECF"/>
    <w:rsid w:val="00821D8E"/>
    <w:rsid w:val="00852C97"/>
    <w:rsid w:val="008928A7"/>
    <w:rsid w:val="008A5096"/>
    <w:rsid w:val="008B09BA"/>
    <w:rsid w:val="008B272C"/>
    <w:rsid w:val="008C6C93"/>
    <w:rsid w:val="008E0475"/>
    <w:rsid w:val="008E71DA"/>
    <w:rsid w:val="008F2906"/>
    <w:rsid w:val="008F52F4"/>
    <w:rsid w:val="00911D71"/>
    <w:rsid w:val="0094539A"/>
    <w:rsid w:val="00986084"/>
    <w:rsid w:val="009D4F39"/>
    <w:rsid w:val="009E2455"/>
    <w:rsid w:val="009F356F"/>
    <w:rsid w:val="00A066AD"/>
    <w:rsid w:val="00A133DB"/>
    <w:rsid w:val="00A23A29"/>
    <w:rsid w:val="00A5375B"/>
    <w:rsid w:val="00A72F99"/>
    <w:rsid w:val="00A93FC3"/>
    <w:rsid w:val="00AB47B7"/>
    <w:rsid w:val="00AD4B94"/>
    <w:rsid w:val="00AE5A82"/>
    <w:rsid w:val="00AF04B3"/>
    <w:rsid w:val="00AF45E5"/>
    <w:rsid w:val="00B20914"/>
    <w:rsid w:val="00B83647"/>
    <w:rsid w:val="00B94574"/>
    <w:rsid w:val="00BA7744"/>
    <w:rsid w:val="00BC0736"/>
    <w:rsid w:val="00BC6AAA"/>
    <w:rsid w:val="00BD152A"/>
    <w:rsid w:val="00C11244"/>
    <w:rsid w:val="00C514F0"/>
    <w:rsid w:val="00C74C5C"/>
    <w:rsid w:val="00CA521F"/>
    <w:rsid w:val="00CC04CC"/>
    <w:rsid w:val="00CC4CF3"/>
    <w:rsid w:val="00CE162C"/>
    <w:rsid w:val="00CF3928"/>
    <w:rsid w:val="00D07F69"/>
    <w:rsid w:val="00D2619E"/>
    <w:rsid w:val="00D304DE"/>
    <w:rsid w:val="00D3572A"/>
    <w:rsid w:val="00D40637"/>
    <w:rsid w:val="00D504EA"/>
    <w:rsid w:val="00D751F7"/>
    <w:rsid w:val="00D761F5"/>
    <w:rsid w:val="00DA7529"/>
    <w:rsid w:val="00DA7A2B"/>
    <w:rsid w:val="00DB631F"/>
    <w:rsid w:val="00DD1D44"/>
    <w:rsid w:val="00DD550D"/>
    <w:rsid w:val="00DF45C1"/>
    <w:rsid w:val="00E00BE4"/>
    <w:rsid w:val="00E1318F"/>
    <w:rsid w:val="00E147E1"/>
    <w:rsid w:val="00E200EA"/>
    <w:rsid w:val="00E33EE5"/>
    <w:rsid w:val="00E877E5"/>
    <w:rsid w:val="00EA0B23"/>
    <w:rsid w:val="00EC4B81"/>
    <w:rsid w:val="00EC5B04"/>
    <w:rsid w:val="00F153C0"/>
    <w:rsid w:val="00F17826"/>
    <w:rsid w:val="00F308CC"/>
    <w:rsid w:val="00F4413C"/>
    <w:rsid w:val="00F44863"/>
    <w:rsid w:val="00F87967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4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B8C"/>
  </w:style>
  <w:style w:type="paragraph" w:styleId="Altbilgi">
    <w:name w:val="footer"/>
    <w:basedOn w:val="Normal"/>
    <w:link w:val="AltbilgiChar"/>
    <w:uiPriority w:val="99"/>
    <w:unhideWhenUsed/>
    <w:rsid w:val="0048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B8C"/>
  </w:style>
  <w:style w:type="paragraph" w:styleId="BalonMetni">
    <w:name w:val="Balloon Text"/>
    <w:basedOn w:val="Normal"/>
    <w:link w:val="BalonMetniChar"/>
    <w:uiPriority w:val="99"/>
    <w:semiHidden/>
    <w:unhideWhenUsed/>
    <w:rsid w:val="006C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4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64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Gvde">
    <w:name w:val="Gövde"/>
    <w:rsid w:val="00AD4B94"/>
    <w:pPr>
      <w:spacing w:after="0" w:line="240" w:lineRule="auto"/>
    </w:pPr>
    <w:rPr>
      <w:rFonts w:ascii="Helvetica" w:eastAsia="Helvetica" w:hAnsi="Helvetica" w:cs="Helvetica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AD4B94"/>
    <w:rPr>
      <w:i/>
      <w:iCs/>
    </w:rPr>
  </w:style>
  <w:style w:type="paragraph" w:customStyle="1" w:styleId="GvdeAA">
    <w:name w:val="Gövde A A"/>
    <w:rsid w:val="003E6924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tr-TR"/>
    </w:rPr>
  </w:style>
  <w:style w:type="paragraph" w:customStyle="1" w:styleId="Default">
    <w:name w:val="Default"/>
    <w:rsid w:val="003E6924"/>
    <w:pPr>
      <w:autoSpaceDE w:val="0"/>
      <w:autoSpaceDN w:val="0"/>
      <w:adjustRightInd w:val="0"/>
      <w:spacing w:after="0" w:line="240" w:lineRule="auto"/>
    </w:pPr>
    <w:rPr>
      <w:rFonts w:ascii="TheSerifLight-Italic" w:hAnsi="TheSerifLight-Italic" w:cs="TheSerifLight-Ital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6924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E6924"/>
    <w:rPr>
      <w:rFonts w:cs="TheSerifLight-Italic"/>
      <w:color w:val="000000"/>
      <w:sz w:val="18"/>
      <w:szCs w:val="18"/>
    </w:rPr>
  </w:style>
  <w:style w:type="character" w:styleId="Kpr">
    <w:name w:val="Hyperlink"/>
    <w:semiHidden/>
    <w:unhideWhenUsed/>
    <w:rsid w:val="007A4532"/>
    <w:rPr>
      <w:u w:val="single"/>
    </w:rPr>
  </w:style>
  <w:style w:type="character" w:styleId="Gl">
    <w:name w:val="Strong"/>
    <w:basedOn w:val="VarsaylanParagrafYazTipi"/>
    <w:uiPriority w:val="22"/>
    <w:qFormat/>
    <w:rsid w:val="007A453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1230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30C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30C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30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3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B8C"/>
  </w:style>
  <w:style w:type="paragraph" w:styleId="Altbilgi">
    <w:name w:val="footer"/>
    <w:basedOn w:val="Normal"/>
    <w:link w:val="AltbilgiChar"/>
    <w:uiPriority w:val="99"/>
    <w:unhideWhenUsed/>
    <w:rsid w:val="0048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B8C"/>
  </w:style>
  <w:style w:type="paragraph" w:styleId="BalonMetni">
    <w:name w:val="Balloon Text"/>
    <w:basedOn w:val="Normal"/>
    <w:link w:val="BalonMetniChar"/>
    <w:uiPriority w:val="99"/>
    <w:semiHidden/>
    <w:unhideWhenUsed/>
    <w:rsid w:val="006C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4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64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Gvde">
    <w:name w:val="Gövde"/>
    <w:rsid w:val="00AD4B94"/>
    <w:pPr>
      <w:spacing w:after="0" w:line="240" w:lineRule="auto"/>
    </w:pPr>
    <w:rPr>
      <w:rFonts w:ascii="Helvetica" w:eastAsia="Helvetica" w:hAnsi="Helvetica" w:cs="Helvetica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AD4B94"/>
    <w:rPr>
      <w:i/>
      <w:iCs/>
    </w:rPr>
  </w:style>
  <w:style w:type="paragraph" w:customStyle="1" w:styleId="GvdeAA">
    <w:name w:val="Gövde A A"/>
    <w:rsid w:val="003E6924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tr-TR"/>
    </w:rPr>
  </w:style>
  <w:style w:type="paragraph" w:customStyle="1" w:styleId="Default">
    <w:name w:val="Default"/>
    <w:rsid w:val="003E6924"/>
    <w:pPr>
      <w:autoSpaceDE w:val="0"/>
      <w:autoSpaceDN w:val="0"/>
      <w:adjustRightInd w:val="0"/>
      <w:spacing w:after="0" w:line="240" w:lineRule="auto"/>
    </w:pPr>
    <w:rPr>
      <w:rFonts w:ascii="TheSerifLight-Italic" w:hAnsi="TheSerifLight-Italic" w:cs="TheSerifLight-Ital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6924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E6924"/>
    <w:rPr>
      <w:rFonts w:cs="TheSerifLight-Italic"/>
      <w:color w:val="000000"/>
      <w:sz w:val="18"/>
      <w:szCs w:val="18"/>
    </w:rPr>
  </w:style>
  <w:style w:type="character" w:styleId="Kpr">
    <w:name w:val="Hyperlink"/>
    <w:semiHidden/>
    <w:unhideWhenUsed/>
    <w:rsid w:val="007A4532"/>
    <w:rPr>
      <w:u w:val="single"/>
    </w:rPr>
  </w:style>
  <w:style w:type="character" w:styleId="Gl">
    <w:name w:val="Strong"/>
    <w:basedOn w:val="VarsaylanParagrafYazTipi"/>
    <w:uiPriority w:val="22"/>
    <w:qFormat/>
    <w:rsid w:val="007A453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1230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30C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30C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30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3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sra.mutlu@peramuzesi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untepe@grup7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6D7F-6E5F-492F-B1BF-C4823793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 Ev</dc:creator>
  <cp:lastModifiedBy>Elif Uney</cp:lastModifiedBy>
  <cp:revision>4</cp:revision>
  <dcterms:created xsi:type="dcterms:W3CDTF">2017-11-06T14:09:00Z</dcterms:created>
  <dcterms:modified xsi:type="dcterms:W3CDTF">2017-11-06T15:42:00Z</dcterms:modified>
</cp:coreProperties>
</file>