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BF1" w:rsidRPr="00DC7A30" w:rsidRDefault="00FB3BF1" w:rsidP="00DC7A30">
      <w:pPr>
        <w:spacing w:line="276" w:lineRule="auto"/>
        <w:jc w:val="center"/>
        <w:rPr>
          <w:rFonts w:ascii="Calibri" w:hAnsi="Calibri" w:cs="Arial"/>
          <w:b/>
          <w:sz w:val="22"/>
          <w:szCs w:val="22"/>
          <w:lang w:val="tr-TR"/>
        </w:rPr>
      </w:pPr>
      <w:r w:rsidRPr="00A456BF">
        <w:rPr>
          <w:rFonts w:ascii="Calibri" w:hAnsi="Calibri" w:cs="Arial"/>
          <w:noProof/>
          <w:sz w:val="22"/>
          <w:szCs w:val="22"/>
          <w:lang w:val="tr-TR" w:eastAsia="tr-TR"/>
        </w:rPr>
        <w:drawing>
          <wp:anchor distT="0" distB="0" distL="114300" distR="114300" simplePos="0" relativeHeight="251657216" behindDoc="1" locked="0" layoutInCell="1" allowOverlap="1" wp14:anchorId="02E77887" wp14:editId="0507755D">
            <wp:simplePos x="0" y="0"/>
            <wp:positionH relativeFrom="column">
              <wp:posOffset>2619375</wp:posOffset>
            </wp:positionH>
            <wp:positionV relativeFrom="paragraph">
              <wp:posOffset>-643890</wp:posOffset>
            </wp:positionV>
            <wp:extent cx="1411184" cy="980210"/>
            <wp:effectExtent l="0" t="0" r="0" b="0"/>
            <wp:wrapNone/>
            <wp:docPr id="2" name="Picture 2" descr="users:fotograf_birimi:Amblem-Logo-Fonts:Enst:enstitu(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users:fotograf_birimi:Amblem-Logo-Fonts:Enst:enstitu(3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184" cy="98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56BF" w:rsidRPr="00A456BF" w:rsidRDefault="00A456BF" w:rsidP="00FB3BF1">
      <w:pPr>
        <w:spacing w:line="276" w:lineRule="auto"/>
        <w:jc w:val="both"/>
        <w:rPr>
          <w:rFonts w:ascii="Calibri" w:hAnsi="Calibri" w:cs="Arial"/>
          <w:b/>
          <w:sz w:val="22"/>
          <w:szCs w:val="22"/>
          <w:u w:val="single"/>
          <w:lang w:val="tr-TR"/>
        </w:rPr>
      </w:pPr>
    </w:p>
    <w:p w:rsidR="003D322F" w:rsidRDefault="003D322F" w:rsidP="00A456BF">
      <w:pPr>
        <w:jc w:val="center"/>
        <w:rPr>
          <w:rFonts w:ascii="Calibri" w:hAnsi="Calibri" w:cs="Arial"/>
          <w:b/>
          <w:sz w:val="22"/>
          <w:szCs w:val="22"/>
          <w:u w:val="single"/>
          <w:lang w:val="tr-TR"/>
        </w:rPr>
      </w:pPr>
    </w:p>
    <w:p w:rsidR="003F1723" w:rsidRPr="00C851E0" w:rsidRDefault="000E44B0" w:rsidP="00A456BF">
      <w:pPr>
        <w:jc w:val="center"/>
        <w:rPr>
          <w:rFonts w:ascii="Calibri" w:hAnsi="Calibri" w:cs="Arial"/>
          <w:b/>
          <w:sz w:val="32"/>
          <w:szCs w:val="36"/>
          <w:lang w:val="tr-TR"/>
        </w:rPr>
      </w:pPr>
      <w:bookmarkStart w:id="0" w:name="_GoBack"/>
      <w:bookmarkEnd w:id="0"/>
      <w:r w:rsidRPr="00C851E0">
        <w:rPr>
          <w:rFonts w:ascii="Calibri" w:hAnsi="Calibri" w:cs="Arial"/>
          <w:b/>
          <w:sz w:val="32"/>
          <w:szCs w:val="36"/>
          <w:lang w:val="tr-TR"/>
        </w:rPr>
        <w:t>İstan</w:t>
      </w:r>
      <w:r w:rsidR="0008743F" w:rsidRPr="00C851E0">
        <w:rPr>
          <w:rFonts w:ascii="Calibri" w:hAnsi="Calibri" w:cs="Arial"/>
          <w:b/>
          <w:sz w:val="32"/>
          <w:szCs w:val="36"/>
          <w:lang w:val="tr-TR"/>
        </w:rPr>
        <w:t>bul Araştırmaları Enstitüsü</w:t>
      </w:r>
      <w:r w:rsidR="001D7A2E" w:rsidRPr="00C851E0">
        <w:rPr>
          <w:rFonts w:ascii="Calibri" w:hAnsi="Calibri" w:cs="Arial"/>
          <w:b/>
          <w:sz w:val="32"/>
          <w:szCs w:val="36"/>
          <w:lang w:val="tr-TR"/>
        </w:rPr>
        <w:t xml:space="preserve"> </w:t>
      </w:r>
    </w:p>
    <w:p w:rsidR="00C47396" w:rsidRPr="00C851E0" w:rsidRDefault="00C47396" w:rsidP="00A456BF">
      <w:pPr>
        <w:jc w:val="center"/>
        <w:rPr>
          <w:rFonts w:ascii="Calibri" w:hAnsi="Calibri" w:cs="Arial"/>
          <w:b/>
          <w:sz w:val="32"/>
          <w:szCs w:val="36"/>
          <w:lang w:val="tr-TR"/>
        </w:rPr>
      </w:pPr>
      <w:r w:rsidRPr="00C851E0">
        <w:rPr>
          <w:rFonts w:ascii="Calibri" w:hAnsi="Calibri" w:cs="Arial"/>
          <w:b/>
          <w:sz w:val="32"/>
          <w:szCs w:val="36"/>
          <w:lang w:val="tr-TR"/>
        </w:rPr>
        <w:t xml:space="preserve">Kütüphaneler Haftası’nda </w:t>
      </w:r>
    </w:p>
    <w:p w:rsidR="0008743F" w:rsidRPr="00C851E0" w:rsidRDefault="000F39FE" w:rsidP="00A456BF">
      <w:pPr>
        <w:jc w:val="center"/>
        <w:rPr>
          <w:rFonts w:ascii="Calibri" w:hAnsi="Calibri" w:cs="Arial"/>
          <w:b/>
          <w:sz w:val="32"/>
          <w:szCs w:val="36"/>
          <w:lang w:val="tr-TR"/>
        </w:rPr>
      </w:pPr>
      <w:r w:rsidRPr="00C851E0">
        <w:rPr>
          <w:rFonts w:ascii="Calibri" w:hAnsi="Calibri" w:cs="Arial"/>
          <w:b/>
          <w:sz w:val="32"/>
          <w:szCs w:val="36"/>
          <w:lang w:val="tr-TR"/>
        </w:rPr>
        <w:t>İstanbul’u</w:t>
      </w:r>
      <w:r w:rsidR="001D7A2E" w:rsidRPr="00C851E0">
        <w:rPr>
          <w:rFonts w:ascii="Calibri" w:hAnsi="Calibri" w:cs="Arial"/>
          <w:b/>
          <w:sz w:val="32"/>
          <w:szCs w:val="36"/>
          <w:lang w:val="tr-TR"/>
        </w:rPr>
        <w:t xml:space="preserve"> </w:t>
      </w:r>
      <w:r w:rsidR="00A456BF" w:rsidRPr="00C851E0">
        <w:rPr>
          <w:rFonts w:ascii="Calibri" w:hAnsi="Calibri" w:cs="Arial"/>
          <w:b/>
          <w:sz w:val="32"/>
          <w:szCs w:val="36"/>
          <w:lang w:val="tr-TR"/>
        </w:rPr>
        <w:t>K</w:t>
      </w:r>
      <w:r w:rsidR="001D7A2E" w:rsidRPr="00C851E0">
        <w:rPr>
          <w:rFonts w:ascii="Calibri" w:hAnsi="Calibri" w:cs="Arial"/>
          <w:b/>
          <w:sz w:val="32"/>
          <w:szCs w:val="36"/>
          <w:lang w:val="tr-TR"/>
        </w:rPr>
        <w:t xml:space="preserve">eşfe </w:t>
      </w:r>
      <w:r w:rsidR="00A456BF" w:rsidRPr="00C851E0">
        <w:rPr>
          <w:rFonts w:ascii="Calibri" w:hAnsi="Calibri" w:cs="Arial"/>
          <w:b/>
          <w:sz w:val="32"/>
          <w:szCs w:val="36"/>
          <w:lang w:val="tr-TR"/>
        </w:rPr>
        <w:t>Ç</w:t>
      </w:r>
      <w:r w:rsidR="001D7A2E" w:rsidRPr="00C851E0">
        <w:rPr>
          <w:rFonts w:ascii="Calibri" w:hAnsi="Calibri" w:cs="Arial"/>
          <w:b/>
          <w:sz w:val="32"/>
          <w:szCs w:val="36"/>
          <w:lang w:val="tr-TR"/>
        </w:rPr>
        <w:t>ağırıyor</w:t>
      </w:r>
      <w:r w:rsidR="00A456BF" w:rsidRPr="00C851E0">
        <w:rPr>
          <w:rFonts w:ascii="Calibri" w:hAnsi="Calibri" w:cs="Arial"/>
          <w:b/>
          <w:sz w:val="32"/>
          <w:szCs w:val="36"/>
          <w:lang w:val="tr-TR"/>
        </w:rPr>
        <w:t>!</w:t>
      </w:r>
    </w:p>
    <w:p w:rsidR="00FF18CC" w:rsidRPr="00A456BF" w:rsidRDefault="00FF18CC" w:rsidP="00A456BF">
      <w:pPr>
        <w:jc w:val="center"/>
        <w:rPr>
          <w:rFonts w:ascii="Calibri" w:hAnsi="Calibri" w:cs="Arial"/>
          <w:b/>
          <w:sz w:val="28"/>
          <w:szCs w:val="22"/>
          <w:lang w:val="tr-TR"/>
        </w:rPr>
      </w:pPr>
    </w:p>
    <w:p w:rsidR="007551A6" w:rsidRPr="00A456BF" w:rsidRDefault="00391A82" w:rsidP="00FB3BF1">
      <w:pPr>
        <w:pStyle w:val="NoSpacing"/>
        <w:jc w:val="center"/>
        <w:rPr>
          <w:rFonts w:eastAsiaTheme="minorEastAsia" w:cs="Arial"/>
          <w:b/>
          <w:sz w:val="22"/>
          <w:lang w:eastAsia="ja-JP"/>
        </w:rPr>
      </w:pPr>
      <w:r w:rsidRPr="00A456BF">
        <w:rPr>
          <w:rFonts w:eastAsiaTheme="minorEastAsia" w:cs="Arial"/>
          <w:b/>
          <w:sz w:val="22"/>
          <w:lang w:eastAsia="ja-JP"/>
        </w:rPr>
        <w:t>28</w:t>
      </w:r>
      <w:r w:rsidR="009214E0" w:rsidRPr="00A456BF">
        <w:rPr>
          <w:rFonts w:eastAsiaTheme="minorEastAsia" w:cs="Arial"/>
          <w:b/>
          <w:sz w:val="22"/>
          <w:lang w:eastAsia="ja-JP"/>
        </w:rPr>
        <w:t xml:space="preserve"> Mart - 3</w:t>
      </w:r>
      <w:r w:rsidR="00E130FA" w:rsidRPr="00A456BF">
        <w:rPr>
          <w:rFonts w:eastAsiaTheme="minorEastAsia" w:cs="Arial"/>
          <w:b/>
          <w:sz w:val="22"/>
          <w:lang w:eastAsia="ja-JP"/>
        </w:rPr>
        <w:t xml:space="preserve"> Nisan 2016</w:t>
      </w:r>
    </w:p>
    <w:p w:rsidR="00FF18CC" w:rsidRPr="00A456BF" w:rsidRDefault="00FF18CC" w:rsidP="00FB3BF1">
      <w:pPr>
        <w:spacing w:line="276" w:lineRule="auto"/>
        <w:jc w:val="both"/>
        <w:rPr>
          <w:rFonts w:ascii="Calibri" w:hAnsi="Calibri" w:cs="Arial"/>
          <w:sz w:val="22"/>
          <w:szCs w:val="22"/>
          <w:lang w:val="tr-TR"/>
        </w:rPr>
      </w:pPr>
    </w:p>
    <w:p w:rsidR="00B21959" w:rsidRPr="00A456BF" w:rsidRDefault="003F1723" w:rsidP="00FB3BF1">
      <w:pPr>
        <w:spacing w:line="276" w:lineRule="auto"/>
        <w:jc w:val="both"/>
        <w:rPr>
          <w:rFonts w:ascii="Calibri" w:hAnsi="Calibri" w:cs="Arial"/>
          <w:b/>
          <w:sz w:val="22"/>
          <w:szCs w:val="22"/>
          <w:lang w:val="tr-TR"/>
        </w:rPr>
      </w:pPr>
      <w:r w:rsidRPr="00A456BF">
        <w:rPr>
          <w:rFonts w:ascii="Calibri" w:hAnsi="Calibri" w:cs="Arial"/>
          <w:b/>
          <w:sz w:val="22"/>
          <w:szCs w:val="22"/>
          <w:lang w:val="tr-TR"/>
        </w:rPr>
        <w:t>İstanbul Araştırmaları Enstitüsü</w:t>
      </w:r>
      <w:r w:rsidR="00B21959" w:rsidRPr="00A456BF">
        <w:rPr>
          <w:rFonts w:ascii="Calibri" w:hAnsi="Calibri" w:cs="Arial"/>
          <w:b/>
          <w:sz w:val="22"/>
          <w:szCs w:val="22"/>
          <w:lang w:val="tr-TR"/>
        </w:rPr>
        <w:t xml:space="preserve">, </w:t>
      </w:r>
      <w:r w:rsidR="00391A82" w:rsidRPr="00A456BF">
        <w:rPr>
          <w:rFonts w:ascii="Calibri" w:hAnsi="Calibri" w:cs="Arial"/>
          <w:b/>
          <w:sz w:val="22"/>
          <w:szCs w:val="22"/>
          <w:lang w:val="tr-TR"/>
        </w:rPr>
        <w:t>28</w:t>
      </w:r>
      <w:r w:rsidR="00082BE1" w:rsidRPr="00A456BF">
        <w:rPr>
          <w:rFonts w:ascii="Calibri" w:hAnsi="Calibri" w:cs="Arial"/>
          <w:b/>
          <w:sz w:val="22"/>
          <w:szCs w:val="22"/>
          <w:lang w:val="tr-TR"/>
        </w:rPr>
        <w:t xml:space="preserve"> Mart </w:t>
      </w:r>
      <w:r w:rsidR="00FA24C1" w:rsidRPr="00A456BF">
        <w:rPr>
          <w:rFonts w:ascii="Calibri" w:hAnsi="Calibri" w:cs="Arial"/>
          <w:b/>
          <w:sz w:val="22"/>
          <w:szCs w:val="22"/>
          <w:lang w:val="tr-TR"/>
        </w:rPr>
        <w:t>-</w:t>
      </w:r>
      <w:r w:rsidR="00082BE1" w:rsidRPr="00A456BF">
        <w:rPr>
          <w:rFonts w:ascii="Calibri" w:hAnsi="Calibri" w:cs="Arial"/>
          <w:b/>
          <w:sz w:val="22"/>
          <w:szCs w:val="22"/>
          <w:lang w:val="tr-TR"/>
        </w:rPr>
        <w:t xml:space="preserve"> </w:t>
      </w:r>
      <w:r w:rsidR="001E0660" w:rsidRPr="00A456BF">
        <w:rPr>
          <w:rFonts w:ascii="Calibri" w:hAnsi="Calibri" w:cs="Arial"/>
          <w:b/>
          <w:sz w:val="22"/>
          <w:szCs w:val="22"/>
          <w:lang w:val="tr-TR"/>
        </w:rPr>
        <w:t>3 Nisan 2016</w:t>
      </w:r>
      <w:r w:rsidR="00FF18CC" w:rsidRPr="00A456BF">
        <w:rPr>
          <w:rFonts w:ascii="Calibri" w:hAnsi="Calibri" w:cs="Arial"/>
          <w:b/>
          <w:sz w:val="22"/>
          <w:szCs w:val="22"/>
          <w:lang w:val="tr-TR"/>
        </w:rPr>
        <w:t xml:space="preserve"> tarihleri arasında</w:t>
      </w:r>
      <w:r w:rsidRPr="00A456BF">
        <w:rPr>
          <w:rFonts w:ascii="Calibri" w:hAnsi="Calibri" w:cs="Arial"/>
          <w:b/>
          <w:sz w:val="22"/>
          <w:szCs w:val="22"/>
          <w:lang w:val="tr-TR"/>
        </w:rPr>
        <w:t xml:space="preserve"> </w:t>
      </w:r>
      <w:r w:rsidR="00A456BF" w:rsidRPr="00A456BF">
        <w:rPr>
          <w:rFonts w:ascii="Calibri" w:hAnsi="Calibri" w:cs="Arial"/>
          <w:b/>
          <w:sz w:val="22"/>
          <w:szCs w:val="22"/>
          <w:lang w:val="tr-TR"/>
        </w:rPr>
        <w:t>“</w:t>
      </w:r>
      <w:r w:rsidR="00FE7060" w:rsidRPr="00A456BF">
        <w:rPr>
          <w:rFonts w:ascii="Calibri" w:hAnsi="Calibri" w:cs="Arial"/>
          <w:b/>
          <w:sz w:val="22"/>
          <w:szCs w:val="22"/>
          <w:lang w:val="tr-TR"/>
        </w:rPr>
        <w:t>52</w:t>
      </w:r>
      <w:r w:rsidR="00FF18CC" w:rsidRPr="00A456BF">
        <w:rPr>
          <w:rFonts w:ascii="Calibri" w:hAnsi="Calibri" w:cs="Arial"/>
          <w:b/>
          <w:sz w:val="22"/>
          <w:szCs w:val="22"/>
          <w:lang w:val="tr-TR"/>
        </w:rPr>
        <w:t xml:space="preserve">. Kütüphaneler </w:t>
      </w:r>
      <w:proofErr w:type="spellStart"/>
      <w:r w:rsidR="00FF18CC" w:rsidRPr="00A456BF">
        <w:rPr>
          <w:rFonts w:ascii="Calibri" w:hAnsi="Calibri" w:cs="Arial"/>
          <w:b/>
          <w:sz w:val="22"/>
          <w:szCs w:val="22"/>
          <w:lang w:val="tr-TR"/>
        </w:rPr>
        <w:t>Haftası</w:t>
      </w:r>
      <w:r w:rsidR="00A456BF" w:rsidRPr="00A456BF">
        <w:rPr>
          <w:rFonts w:ascii="Calibri" w:hAnsi="Calibri" w:cs="Arial"/>
          <w:b/>
          <w:sz w:val="22"/>
          <w:szCs w:val="22"/>
          <w:lang w:val="tr-TR"/>
        </w:rPr>
        <w:t>”</w:t>
      </w:r>
      <w:r w:rsidRPr="00A456BF">
        <w:rPr>
          <w:rFonts w:ascii="Calibri" w:hAnsi="Calibri" w:cs="Arial"/>
          <w:b/>
          <w:sz w:val="22"/>
          <w:szCs w:val="22"/>
          <w:lang w:val="tr-TR"/>
        </w:rPr>
        <w:t>nı</w:t>
      </w:r>
      <w:proofErr w:type="spellEnd"/>
      <w:r w:rsidRPr="00A456BF">
        <w:rPr>
          <w:rFonts w:ascii="Calibri" w:hAnsi="Calibri" w:cs="Arial"/>
          <w:b/>
          <w:sz w:val="22"/>
          <w:szCs w:val="22"/>
          <w:lang w:val="tr-TR"/>
        </w:rPr>
        <w:t xml:space="preserve"> kutlu</w:t>
      </w:r>
      <w:r w:rsidR="00FF18CC" w:rsidRPr="00A456BF">
        <w:rPr>
          <w:rFonts w:ascii="Calibri" w:hAnsi="Calibri" w:cs="Arial"/>
          <w:b/>
          <w:sz w:val="22"/>
          <w:szCs w:val="22"/>
          <w:lang w:val="tr-TR"/>
        </w:rPr>
        <w:t xml:space="preserve">yor. </w:t>
      </w:r>
      <w:r w:rsidR="00B21959" w:rsidRPr="00A456BF">
        <w:rPr>
          <w:rFonts w:ascii="Calibri" w:hAnsi="Calibri" w:cs="Arial"/>
          <w:b/>
          <w:sz w:val="22"/>
          <w:szCs w:val="22"/>
          <w:lang w:val="tr-TR"/>
        </w:rPr>
        <w:t xml:space="preserve">Bizans, Osmanlı ve Cumhuriyet dönemlerini ele alarak İstanbul üzerine araştırmalar yapan </w:t>
      </w:r>
      <w:r w:rsidR="00A456BF" w:rsidRPr="00A456BF">
        <w:rPr>
          <w:rFonts w:ascii="Calibri" w:hAnsi="Calibri" w:cs="Arial"/>
          <w:b/>
          <w:sz w:val="22"/>
          <w:szCs w:val="22"/>
          <w:lang w:val="tr-TR"/>
        </w:rPr>
        <w:t xml:space="preserve">Enstitü aynı zamanda her kesimden ziyaretçiye açık bir kütüphane olarak hizmet verdiğinden, “52. Kütüphaneler </w:t>
      </w:r>
      <w:proofErr w:type="spellStart"/>
      <w:r w:rsidR="00A456BF" w:rsidRPr="00A456BF">
        <w:rPr>
          <w:rFonts w:ascii="Calibri" w:hAnsi="Calibri" w:cs="Arial"/>
          <w:b/>
          <w:sz w:val="22"/>
          <w:szCs w:val="22"/>
          <w:lang w:val="tr-TR"/>
        </w:rPr>
        <w:t>Haftası”nı</w:t>
      </w:r>
      <w:proofErr w:type="spellEnd"/>
      <w:r w:rsidR="00A456BF" w:rsidRPr="00A456BF">
        <w:rPr>
          <w:rFonts w:ascii="Calibri" w:hAnsi="Calibri" w:cs="Arial"/>
          <w:b/>
          <w:sz w:val="22"/>
          <w:szCs w:val="22"/>
          <w:lang w:val="tr-TR"/>
        </w:rPr>
        <w:t xml:space="preserve"> bir dizi etkinlikle kutluyor.</w:t>
      </w:r>
    </w:p>
    <w:p w:rsidR="00B21959" w:rsidRPr="00A456BF" w:rsidRDefault="00B21959" w:rsidP="00FB3BF1">
      <w:pPr>
        <w:spacing w:line="276" w:lineRule="auto"/>
        <w:jc w:val="both"/>
        <w:rPr>
          <w:rFonts w:ascii="Calibri" w:hAnsi="Calibri" w:cs="Arial"/>
          <w:b/>
          <w:sz w:val="22"/>
          <w:szCs w:val="22"/>
          <w:lang w:val="tr-TR"/>
        </w:rPr>
      </w:pPr>
    </w:p>
    <w:p w:rsidR="006C6C6F" w:rsidRPr="00A456BF" w:rsidRDefault="00A456BF" w:rsidP="00FB3BF1">
      <w:pPr>
        <w:spacing w:line="276" w:lineRule="auto"/>
        <w:jc w:val="both"/>
        <w:rPr>
          <w:rFonts w:ascii="Calibri" w:hAnsi="Calibri" w:cs="Arial"/>
          <w:sz w:val="22"/>
          <w:szCs w:val="22"/>
          <w:lang w:val="tr-TR"/>
        </w:rPr>
      </w:pPr>
      <w:r w:rsidRPr="00A456BF">
        <w:rPr>
          <w:rFonts w:ascii="Calibri" w:hAnsi="Calibri" w:cs="Arial"/>
          <w:sz w:val="22"/>
          <w:szCs w:val="22"/>
          <w:lang w:val="tr-TR"/>
        </w:rPr>
        <w:t>İstanbul Araştırmaları Enstitüsü’</w:t>
      </w:r>
      <w:r w:rsidR="007C0A26">
        <w:rPr>
          <w:rFonts w:ascii="Calibri" w:hAnsi="Calibri" w:cs="Arial"/>
          <w:sz w:val="22"/>
          <w:szCs w:val="22"/>
          <w:lang w:val="tr-TR"/>
        </w:rPr>
        <w:t>nün</w:t>
      </w:r>
      <w:r w:rsidRPr="00A456BF">
        <w:rPr>
          <w:rFonts w:ascii="Calibri" w:hAnsi="Calibri" w:cs="Arial"/>
          <w:sz w:val="22"/>
          <w:szCs w:val="22"/>
          <w:lang w:val="tr-TR"/>
        </w:rPr>
        <w:t xml:space="preserve"> “52. Kütüphaneler Haftası” </w:t>
      </w:r>
      <w:r w:rsidR="006C6C6F" w:rsidRPr="00A456BF">
        <w:rPr>
          <w:rFonts w:ascii="Calibri" w:hAnsi="Calibri" w:cs="Arial"/>
          <w:sz w:val="22"/>
          <w:szCs w:val="22"/>
          <w:lang w:val="tr-TR"/>
        </w:rPr>
        <w:t>kapsamında</w:t>
      </w:r>
      <w:r w:rsidR="007C0A26">
        <w:rPr>
          <w:rFonts w:ascii="Calibri" w:hAnsi="Calibri" w:cs="Arial"/>
          <w:sz w:val="22"/>
          <w:szCs w:val="22"/>
          <w:lang w:val="tr-TR"/>
        </w:rPr>
        <w:t>ki</w:t>
      </w:r>
      <w:r w:rsidR="006C6C6F" w:rsidRPr="00A456BF">
        <w:rPr>
          <w:rFonts w:ascii="Calibri" w:hAnsi="Calibri" w:cs="Arial"/>
          <w:sz w:val="22"/>
          <w:szCs w:val="22"/>
          <w:lang w:val="tr-TR"/>
        </w:rPr>
        <w:t xml:space="preserve"> </w:t>
      </w:r>
      <w:r w:rsidR="007C0A26">
        <w:rPr>
          <w:rFonts w:ascii="Calibri" w:hAnsi="Calibri" w:cs="Arial"/>
          <w:sz w:val="22"/>
          <w:szCs w:val="22"/>
          <w:lang w:val="tr-TR"/>
        </w:rPr>
        <w:t xml:space="preserve">ilk etkinliği </w:t>
      </w:r>
      <w:r w:rsidR="007C0A26" w:rsidRPr="007C0A26">
        <w:rPr>
          <w:rFonts w:ascii="Calibri" w:hAnsi="Calibri" w:cs="Arial"/>
          <w:b/>
          <w:sz w:val="22"/>
          <w:szCs w:val="22"/>
          <w:lang w:val="tr-TR"/>
        </w:rPr>
        <w:t xml:space="preserve">29 Mart Salı günü saat </w:t>
      </w:r>
      <w:proofErr w:type="gramStart"/>
      <w:r w:rsidR="007C0A26" w:rsidRPr="007C0A26">
        <w:rPr>
          <w:rFonts w:ascii="Calibri" w:hAnsi="Calibri" w:cs="Arial"/>
          <w:b/>
          <w:sz w:val="22"/>
          <w:szCs w:val="22"/>
          <w:lang w:val="tr-TR"/>
        </w:rPr>
        <w:t>19:00</w:t>
      </w:r>
      <w:r w:rsidR="007C0A26" w:rsidRPr="005C5F79">
        <w:rPr>
          <w:rFonts w:ascii="Calibri" w:hAnsi="Calibri" w:cs="Arial"/>
          <w:b/>
          <w:sz w:val="22"/>
          <w:szCs w:val="22"/>
          <w:lang w:val="tr-TR"/>
        </w:rPr>
        <w:t>’da</w:t>
      </w:r>
      <w:proofErr w:type="gramEnd"/>
      <w:r w:rsidRPr="007C0A26">
        <w:rPr>
          <w:rFonts w:ascii="Calibri" w:hAnsi="Calibri" w:cs="Arial"/>
          <w:sz w:val="22"/>
          <w:szCs w:val="22"/>
          <w:lang w:val="tr-TR"/>
        </w:rPr>
        <w:t xml:space="preserve"> </w:t>
      </w:r>
      <w:r w:rsidRPr="007C0A26">
        <w:rPr>
          <w:rFonts w:ascii="Calibri" w:hAnsi="Calibri" w:cs="Arial"/>
          <w:i/>
          <w:sz w:val="22"/>
          <w:szCs w:val="22"/>
          <w:lang w:val="tr-TR"/>
        </w:rPr>
        <w:t>Şişli Camii</w:t>
      </w:r>
      <w:r w:rsidRPr="007C0A26">
        <w:rPr>
          <w:i/>
        </w:rPr>
        <w:t xml:space="preserve">: </w:t>
      </w:r>
      <w:r w:rsidRPr="007C0A26">
        <w:rPr>
          <w:rFonts w:ascii="Calibri" w:hAnsi="Calibri" w:cs="Arial"/>
          <w:i/>
          <w:sz w:val="22"/>
          <w:szCs w:val="22"/>
          <w:lang w:val="tr-TR"/>
        </w:rPr>
        <w:t>Erken Cumhuriyet Döneminde Bir Osmanlı Yapısı</w:t>
      </w:r>
      <w:r w:rsidR="007C0A26">
        <w:rPr>
          <w:rFonts w:ascii="Calibri" w:hAnsi="Calibri" w:cs="Arial"/>
          <w:sz w:val="22"/>
          <w:szCs w:val="22"/>
          <w:lang w:val="tr-TR"/>
        </w:rPr>
        <w:t xml:space="preserve"> </w:t>
      </w:r>
      <w:r>
        <w:rPr>
          <w:rFonts w:ascii="Calibri" w:hAnsi="Calibri" w:cs="Arial"/>
          <w:sz w:val="22"/>
          <w:szCs w:val="22"/>
          <w:lang w:val="tr-TR"/>
        </w:rPr>
        <w:t xml:space="preserve">sergisinin, </w:t>
      </w:r>
      <w:r w:rsidR="007C0A26">
        <w:rPr>
          <w:rFonts w:ascii="Calibri" w:hAnsi="Calibri" w:cs="Arial"/>
          <w:sz w:val="22"/>
          <w:szCs w:val="22"/>
          <w:lang w:val="tr-TR"/>
        </w:rPr>
        <w:t>Enstitü’nün bilim kurulu başkanı ve serginin küratörü</w:t>
      </w:r>
      <w:r w:rsidR="006C6C6F" w:rsidRPr="00A456BF">
        <w:rPr>
          <w:rFonts w:ascii="Calibri" w:hAnsi="Calibri" w:cs="Arial"/>
          <w:sz w:val="22"/>
          <w:szCs w:val="22"/>
          <w:lang w:val="tr-TR"/>
        </w:rPr>
        <w:t xml:space="preserve"> </w:t>
      </w:r>
      <w:r w:rsidR="00E90587" w:rsidRPr="00A456BF">
        <w:rPr>
          <w:rFonts w:ascii="Calibri" w:hAnsi="Calibri" w:cs="Arial"/>
          <w:sz w:val="22"/>
          <w:szCs w:val="22"/>
          <w:lang w:val="tr-TR"/>
        </w:rPr>
        <w:t xml:space="preserve">Prof. </w:t>
      </w:r>
      <w:r w:rsidR="006C6C6F" w:rsidRPr="00A456BF">
        <w:rPr>
          <w:rFonts w:ascii="Calibri" w:hAnsi="Calibri" w:cs="Arial"/>
          <w:sz w:val="22"/>
          <w:szCs w:val="22"/>
          <w:lang w:val="tr-TR"/>
        </w:rPr>
        <w:t xml:space="preserve">Dr. Baha Tanman </w:t>
      </w:r>
      <w:r w:rsidR="007C0A26">
        <w:rPr>
          <w:rFonts w:ascii="Calibri" w:hAnsi="Calibri" w:cs="Arial"/>
          <w:sz w:val="22"/>
          <w:szCs w:val="22"/>
          <w:lang w:val="tr-TR"/>
        </w:rPr>
        <w:t>eşliğinde</w:t>
      </w:r>
      <w:r w:rsidR="006C6C6F" w:rsidRPr="00A456BF">
        <w:rPr>
          <w:rFonts w:ascii="Calibri" w:hAnsi="Calibri" w:cs="Arial"/>
          <w:sz w:val="22"/>
          <w:szCs w:val="22"/>
          <w:lang w:val="tr-TR"/>
        </w:rPr>
        <w:t xml:space="preserve"> </w:t>
      </w:r>
      <w:r w:rsidR="007C0A26">
        <w:rPr>
          <w:rFonts w:ascii="Calibri" w:hAnsi="Calibri" w:cs="Arial"/>
          <w:sz w:val="22"/>
          <w:szCs w:val="22"/>
          <w:lang w:val="tr-TR"/>
        </w:rPr>
        <w:t xml:space="preserve">gezilmesi </w:t>
      </w:r>
      <w:r w:rsidR="006C6C6F" w:rsidRPr="00A456BF">
        <w:rPr>
          <w:rFonts w:ascii="Calibri" w:hAnsi="Calibri" w:cs="Arial"/>
          <w:sz w:val="22"/>
          <w:szCs w:val="22"/>
          <w:lang w:val="tr-TR"/>
        </w:rPr>
        <w:t xml:space="preserve">olacak. </w:t>
      </w:r>
      <w:r w:rsidR="007C0A26" w:rsidRPr="00A456BF">
        <w:rPr>
          <w:rFonts w:ascii="Calibri" w:hAnsi="Calibri" w:cs="Arial"/>
          <w:bCs/>
          <w:sz w:val="22"/>
          <w:szCs w:val="22"/>
          <w:lang w:val="tr-TR"/>
        </w:rPr>
        <w:t>Suna ve İnan Kıraç Vakfı Fotoğraf Koleksiyonu’nda</w:t>
      </w:r>
      <w:r w:rsidR="007C0A26">
        <w:rPr>
          <w:rFonts w:ascii="Calibri" w:hAnsi="Calibri" w:cs="Arial"/>
          <w:bCs/>
          <w:sz w:val="22"/>
          <w:szCs w:val="22"/>
          <w:lang w:val="tr-TR"/>
        </w:rPr>
        <w:t xml:space="preserve">n derlenen bir seçkiden oluşan </w:t>
      </w:r>
      <w:r w:rsidR="007C0A26" w:rsidRPr="007C0A26">
        <w:rPr>
          <w:rFonts w:ascii="Calibri" w:hAnsi="Calibri" w:cs="Arial"/>
          <w:bCs/>
          <w:i/>
          <w:sz w:val="22"/>
          <w:szCs w:val="22"/>
          <w:lang w:val="tr-TR"/>
        </w:rPr>
        <w:t>Şişli Camii</w:t>
      </w:r>
      <w:r w:rsidR="007C0A26">
        <w:rPr>
          <w:rFonts w:ascii="Calibri" w:hAnsi="Calibri" w:cs="Arial"/>
          <w:bCs/>
          <w:sz w:val="22"/>
          <w:szCs w:val="22"/>
          <w:lang w:val="tr-TR"/>
        </w:rPr>
        <w:t xml:space="preserve"> </w:t>
      </w:r>
      <w:r w:rsidR="007C0A26" w:rsidRPr="00A456BF">
        <w:rPr>
          <w:rFonts w:ascii="Calibri" w:hAnsi="Calibri" w:cs="Arial"/>
          <w:bCs/>
          <w:sz w:val="22"/>
          <w:szCs w:val="22"/>
          <w:lang w:val="tr-TR"/>
        </w:rPr>
        <w:t xml:space="preserve">sergisi, </w:t>
      </w:r>
      <w:r w:rsidR="007C0A26">
        <w:rPr>
          <w:rFonts w:ascii="Calibri" w:eastAsia="Times New Roman" w:hAnsi="Calibri" w:cs="Arial"/>
          <w:sz w:val="22"/>
          <w:szCs w:val="22"/>
          <w:lang w:val="tr-TR" w:eastAsia="tr-TR"/>
        </w:rPr>
        <w:t>Cumhuriyet İstanbul</w:t>
      </w:r>
      <w:r w:rsidR="007C0A26" w:rsidRPr="00A456BF">
        <w:rPr>
          <w:rFonts w:ascii="Calibri" w:eastAsia="Times New Roman" w:hAnsi="Calibri" w:cs="Arial"/>
          <w:sz w:val="22"/>
          <w:szCs w:val="22"/>
          <w:lang w:val="tr-TR" w:eastAsia="tr-TR"/>
        </w:rPr>
        <w:t>’</w:t>
      </w:r>
      <w:r w:rsidR="007C0A26">
        <w:rPr>
          <w:rFonts w:ascii="Calibri" w:eastAsia="Times New Roman" w:hAnsi="Calibri" w:cs="Arial"/>
          <w:sz w:val="22"/>
          <w:szCs w:val="22"/>
          <w:lang w:val="tr-TR" w:eastAsia="tr-TR"/>
        </w:rPr>
        <w:t>u</w:t>
      </w:r>
      <w:r w:rsidR="007C0A26" w:rsidRPr="00A456BF">
        <w:rPr>
          <w:rFonts w:ascii="Calibri" w:eastAsia="Times New Roman" w:hAnsi="Calibri" w:cs="Arial"/>
          <w:sz w:val="22"/>
          <w:szCs w:val="22"/>
          <w:lang w:val="tr-TR" w:eastAsia="tr-TR"/>
        </w:rPr>
        <w:t xml:space="preserve">nun ilk anıtsal dini yapısını fotoğraf ve metinlerle </w:t>
      </w:r>
      <w:r w:rsidR="007C0A26">
        <w:rPr>
          <w:rFonts w:ascii="Calibri" w:eastAsia="Times New Roman" w:hAnsi="Calibri" w:cs="Arial"/>
          <w:sz w:val="22"/>
          <w:szCs w:val="22"/>
          <w:lang w:val="tr-TR" w:eastAsia="tr-TR"/>
        </w:rPr>
        <w:t xml:space="preserve">anlatıyor. </w:t>
      </w:r>
    </w:p>
    <w:p w:rsidR="006C6C6F" w:rsidRPr="00A456BF" w:rsidRDefault="006C6C6F" w:rsidP="00FB3BF1">
      <w:pPr>
        <w:tabs>
          <w:tab w:val="left" w:pos="9498"/>
        </w:tabs>
        <w:autoSpaceDE w:val="0"/>
        <w:autoSpaceDN w:val="0"/>
        <w:adjustRightInd w:val="0"/>
        <w:spacing w:line="276" w:lineRule="auto"/>
        <w:jc w:val="both"/>
        <w:rPr>
          <w:rFonts w:ascii="Calibri" w:eastAsia="Times New Roman" w:hAnsi="Calibri" w:cs="Arial"/>
          <w:sz w:val="22"/>
          <w:szCs w:val="22"/>
          <w:lang w:val="tr-TR" w:eastAsia="tr-TR"/>
        </w:rPr>
      </w:pPr>
    </w:p>
    <w:p w:rsidR="00F94664" w:rsidRDefault="007C0A26" w:rsidP="00FB3BF1">
      <w:pPr>
        <w:spacing w:line="276" w:lineRule="auto"/>
        <w:jc w:val="both"/>
        <w:rPr>
          <w:rFonts w:ascii="Calibri" w:hAnsi="Calibri" w:cs="Arial"/>
          <w:sz w:val="22"/>
          <w:szCs w:val="22"/>
          <w:lang w:val="tr-TR"/>
        </w:rPr>
      </w:pPr>
      <w:r>
        <w:rPr>
          <w:rFonts w:ascii="Calibri" w:hAnsi="Calibri" w:cs="Arial"/>
          <w:sz w:val="22"/>
          <w:szCs w:val="22"/>
          <w:lang w:val="tr-TR"/>
        </w:rPr>
        <w:t xml:space="preserve">Sergi turunun ardından </w:t>
      </w:r>
      <w:r>
        <w:rPr>
          <w:rFonts w:ascii="Calibri" w:hAnsi="Calibri" w:cs="Arial"/>
          <w:b/>
          <w:sz w:val="22"/>
          <w:szCs w:val="22"/>
          <w:lang w:val="tr-TR"/>
        </w:rPr>
        <w:t xml:space="preserve">30 Mart Çarşamba günü saat </w:t>
      </w:r>
      <w:proofErr w:type="gramStart"/>
      <w:r>
        <w:rPr>
          <w:rFonts w:ascii="Calibri" w:hAnsi="Calibri" w:cs="Arial"/>
          <w:b/>
          <w:sz w:val="22"/>
          <w:szCs w:val="22"/>
          <w:lang w:val="tr-TR"/>
        </w:rPr>
        <w:t>15:00</w:t>
      </w:r>
      <w:r w:rsidRPr="005C5F79">
        <w:rPr>
          <w:rFonts w:ascii="Calibri" w:hAnsi="Calibri" w:cs="Arial"/>
          <w:b/>
          <w:sz w:val="22"/>
          <w:szCs w:val="22"/>
          <w:lang w:val="tr-TR"/>
        </w:rPr>
        <w:t>’da</w:t>
      </w:r>
      <w:proofErr w:type="gramEnd"/>
      <w:r>
        <w:rPr>
          <w:rFonts w:ascii="Calibri" w:hAnsi="Calibri" w:cs="Arial"/>
          <w:sz w:val="22"/>
          <w:szCs w:val="22"/>
          <w:lang w:val="tr-TR"/>
        </w:rPr>
        <w:t xml:space="preserve">, </w:t>
      </w:r>
      <w:r w:rsidR="00F94664" w:rsidRPr="00A456BF">
        <w:rPr>
          <w:rFonts w:ascii="Calibri" w:hAnsi="Calibri" w:cs="Arial"/>
          <w:sz w:val="22"/>
          <w:szCs w:val="22"/>
          <w:lang w:val="tr-TR"/>
        </w:rPr>
        <w:t xml:space="preserve">İstanbul Üniversitesi Bilgi ve Belge Yönetimi Öğretim </w:t>
      </w:r>
      <w:r w:rsidR="00F94664" w:rsidRPr="007C0A26">
        <w:rPr>
          <w:rFonts w:ascii="Calibri" w:hAnsi="Calibri" w:cs="Arial"/>
          <w:sz w:val="22"/>
          <w:szCs w:val="22"/>
          <w:lang w:val="tr-TR"/>
        </w:rPr>
        <w:t>Görevlisi Doç. Dr. Işıl İlknur Sert</w:t>
      </w:r>
      <w:r w:rsidR="005C5F79">
        <w:rPr>
          <w:rFonts w:ascii="Calibri" w:hAnsi="Calibri" w:cs="Arial"/>
          <w:sz w:val="22"/>
          <w:szCs w:val="22"/>
          <w:lang w:val="tr-TR"/>
        </w:rPr>
        <w:t>,</w:t>
      </w:r>
      <w:r w:rsidR="00F94664" w:rsidRPr="007C0A26">
        <w:rPr>
          <w:rFonts w:ascii="Calibri" w:hAnsi="Calibri" w:cs="Arial"/>
          <w:sz w:val="22"/>
          <w:szCs w:val="22"/>
          <w:lang w:val="tr-TR"/>
        </w:rPr>
        <w:t xml:space="preserve"> </w:t>
      </w:r>
      <w:r w:rsidR="00F94664" w:rsidRPr="00A456BF">
        <w:rPr>
          <w:rFonts w:ascii="Calibri" w:hAnsi="Calibri" w:cs="Arial"/>
          <w:sz w:val="22"/>
          <w:szCs w:val="22"/>
          <w:lang w:val="tr-TR"/>
        </w:rPr>
        <w:t xml:space="preserve">“Bilimsel Bilgiye Erişimde Araştırma Kütüphanelerinin Rolü ve Önemi” başlıklı bir konferans </w:t>
      </w:r>
      <w:r>
        <w:rPr>
          <w:rFonts w:ascii="Calibri" w:hAnsi="Calibri" w:cs="Arial"/>
          <w:sz w:val="22"/>
          <w:szCs w:val="22"/>
          <w:lang w:val="tr-TR"/>
        </w:rPr>
        <w:t>sunuyor</w:t>
      </w:r>
      <w:r w:rsidR="00F94664" w:rsidRPr="00A456BF">
        <w:rPr>
          <w:rFonts w:ascii="Calibri" w:hAnsi="Calibri" w:cs="Arial"/>
          <w:sz w:val="22"/>
          <w:szCs w:val="22"/>
          <w:lang w:val="tr-TR"/>
        </w:rPr>
        <w:t xml:space="preserve">. </w:t>
      </w:r>
      <w:r w:rsidR="005C5F79">
        <w:rPr>
          <w:rFonts w:ascii="Calibri" w:hAnsi="Calibri" w:cs="Arial"/>
          <w:sz w:val="22"/>
          <w:szCs w:val="22"/>
          <w:lang w:val="tr-TR"/>
        </w:rPr>
        <w:t xml:space="preserve">Özel konularda uzmanlaşan araştırma kütüphanelerinden bilgiye erişimin geçirdiği değişimlere farklı konulara değinen İlknur Sert, konuşmasında yaşam boyu öğrenmenin sürdürülmesinde bilişsel farkındalığın rolünü de ele alıyor.  </w:t>
      </w:r>
    </w:p>
    <w:p w:rsidR="005C5F79" w:rsidRPr="00A456BF" w:rsidRDefault="005C5F79" w:rsidP="005C5F79">
      <w:pPr>
        <w:spacing w:line="276" w:lineRule="auto"/>
        <w:jc w:val="both"/>
        <w:rPr>
          <w:rFonts w:ascii="Calibri" w:hAnsi="Calibri" w:cs="Arial"/>
          <w:sz w:val="22"/>
          <w:szCs w:val="22"/>
          <w:lang w:val="tr-TR"/>
        </w:rPr>
      </w:pPr>
    </w:p>
    <w:p w:rsidR="00F94664" w:rsidRDefault="005C5F79" w:rsidP="00FB3BF1">
      <w:pPr>
        <w:spacing w:line="276" w:lineRule="auto"/>
        <w:jc w:val="both"/>
        <w:rPr>
          <w:rFonts w:ascii="Calibri" w:hAnsi="Calibri" w:cs="Arial"/>
          <w:sz w:val="22"/>
          <w:szCs w:val="22"/>
          <w:lang w:val="tr-TR"/>
        </w:rPr>
      </w:pPr>
      <w:r w:rsidRPr="005C5F79">
        <w:rPr>
          <w:rFonts w:ascii="Calibri" w:hAnsi="Calibri" w:cs="Arial"/>
          <w:b/>
          <w:sz w:val="22"/>
          <w:szCs w:val="22"/>
          <w:lang w:val="tr-TR"/>
        </w:rPr>
        <w:t xml:space="preserve">31 Mart Perşembe günü saat </w:t>
      </w:r>
      <w:proofErr w:type="gramStart"/>
      <w:r w:rsidRPr="005C5F79">
        <w:rPr>
          <w:rFonts w:ascii="Calibri" w:hAnsi="Calibri" w:cs="Arial"/>
          <w:b/>
          <w:sz w:val="22"/>
          <w:szCs w:val="22"/>
          <w:lang w:val="tr-TR"/>
        </w:rPr>
        <w:t>14:00’da</w:t>
      </w:r>
      <w:proofErr w:type="gramEnd"/>
      <w:r w:rsidRPr="005C5F79">
        <w:rPr>
          <w:rFonts w:ascii="Calibri" w:hAnsi="Calibri" w:cs="Arial"/>
          <w:b/>
          <w:sz w:val="22"/>
          <w:szCs w:val="22"/>
          <w:lang w:val="tr-TR"/>
        </w:rPr>
        <w:t xml:space="preserve"> </w:t>
      </w:r>
      <w:r>
        <w:rPr>
          <w:rFonts w:ascii="Calibri" w:hAnsi="Calibri" w:cs="Arial"/>
          <w:sz w:val="22"/>
          <w:szCs w:val="22"/>
          <w:lang w:val="tr-TR"/>
        </w:rPr>
        <w:t xml:space="preserve">ise Enstitü’nün </w:t>
      </w:r>
      <w:r w:rsidR="00F94664" w:rsidRPr="00A456BF">
        <w:rPr>
          <w:rFonts w:ascii="Calibri" w:hAnsi="Calibri" w:cs="Arial"/>
          <w:sz w:val="22"/>
          <w:szCs w:val="22"/>
          <w:lang w:val="tr-TR"/>
        </w:rPr>
        <w:t xml:space="preserve">Kütüphane </w:t>
      </w:r>
      <w:r w:rsidR="000F39FE" w:rsidRPr="00A456BF">
        <w:rPr>
          <w:rFonts w:ascii="Calibri" w:hAnsi="Calibri" w:cs="Arial"/>
          <w:sz w:val="22"/>
          <w:szCs w:val="22"/>
          <w:lang w:val="tr-TR"/>
        </w:rPr>
        <w:t>S</w:t>
      </w:r>
      <w:r w:rsidR="00F94664" w:rsidRPr="00A456BF">
        <w:rPr>
          <w:rFonts w:ascii="Calibri" w:hAnsi="Calibri" w:cs="Arial"/>
          <w:sz w:val="22"/>
          <w:szCs w:val="22"/>
          <w:lang w:val="tr-TR"/>
        </w:rPr>
        <w:t xml:space="preserve">orumlusu </w:t>
      </w:r>
      <w:r w:rsidR="00F94664" w:rsidRPr="005C5F79">
        <w:rPr>
          <w:rFonts w:ascii="Calibri" w:hAnsi="Calibri" w:cs="Arial"/>
          <w:sz w:val="22"/>
          <w:szCs w:val="22"/>
          <w:lang w:val="tr-TR"/>
        </w:rPr>
        <w:t>Gizem Gülcan</w:t>
      </w:r>
      <w:r w:rsidR="00DC7A30">
        <w:rPr>
          <w:rFonts w:ascii="Calibri" w:hAnsi="Calibri" w:cs="Arial"/>
          <w:sz w:val="22"/>
          <w:szCs w:val="22"/>
          <w:lang w:val="tr-TR"/>
        </w:rPr>
        <w:t xml:space="preserve"> ile bir kütüphane turu düzenleniyor. Turda </w:t>
      </w:r>
      <w:r>
        <w:rPr>
          <w:rFonts w:ascii="Calibri" w:hAnsi="Calibri" w:cs="Arial"/>
          <w:sz w:val="22"/>
          <w:szCs w:val="22"/>
          <w:lang w:val="tr-TR"/>
        </w:rPr>
        <w:t xml:space="preserve">İstanbul üzerine </w:t>
      </w:r>
      <w:r w:rsidR="00DC7A30">
        <w:rPr>
          <w:rFonts w:ascii="Calibri" w:hAnsi="Calibri" w:cs="Arial"/>
          <w:sz w:val="22"/>
          <w:szCs w:val="22"/>
          <w:lang w:val="tr-TR"/>
        </w:rPr>
        <w:t xml:space="preserve">yapılan </w:t>
      </w:r>
      <w:r>
        <w:rPr>
          <w:rFonts w:ascii="Calibri" w:hAnsi="Calibri" w:cs="Arial"/>
          <w:sz w:val="22"/>
          <w:szCs w:val="22"/>
          <w:lang w:val="tr-TR"/>
        </w:rPr>
        <w:t xml:space="preserve">araştırmalar için basılı ve elektronik bilimsel kaynak sunan </w:t>
      </w:r>
      <w:r w:rsidR="00DC7A30">
        <w:rPr>
          <w:rFonts w:ascii="Calibri" w:hAnsi="Calibri" w:cs="Arial"/>
          <w:sz w:val="22"/>
          <w:szCs w:val="22"/>
          <w:lang w:val="tr-TR"/>
        </w:rPr>
        <w:t xml:space="preserve">İstanbul Araştırmaları </w:t>
      </w:r>
      <w:proofErr w:type="gramStart"/>
      <w:r w:rsidR="00DC7A30">
        <w:rPr>
          <w:rFonts w:ascii="Calibri" w:hAnsi="Calibri" w:cs="Arial"/>
          <w:sz w:val="22"/>
          <w:szCs w:val="22"/>
          <w:lang w:val="tr-TR"/>
        </w:rPr>
        <w:t xml:space="preserve">Enstitüsü </w:t>
      </w:r>
      <w:r>
        <w:rPr>
          <w:rFonts w:ascii="Calibri" w:hAnsi="Calibri" w:cs="Arial"/>
          <w:sz w:val="22"/>
          <w:szCs w:val="22"/>
          <w:lang w:val="tr-TR"/>
        </w:rPr>
        <w:t>kütüphanesi</w:t>
      </w:r>
      <w:proofErr w:type="gramEnd"/>
      <w:r w:rsidR="00DC7A30">
        <w:rPr>
          <w:rFonts w:ascii="Calibri" w:hAnsi="Calibri" w:cs="Arial"/>
          <w:sz w:val="22"/>
          <w:szCs w:val="22"/>
          <w:lang w:val="tr-TR"/>
        </w:rPr>
        <w:t>, farklı bölümleriyle ve nadir eserleriyle tanıtılıyor</w:t>
      </w:r>
      <w:r w:rsidR="00F94664" w:rsidRPr="00A456BF">
        <w:rPr>
          <w:rFonts w:ascii="Calibri" w:hAnsi="Calibri" w:cs="Arial"/>
          <w:sz w:val="22"/>
          <w:szCs w:val="22"/>
          <w:lang w:val="tr-TR"/>
        </w:rPr>
        <w:t xml:space="preserve">. </w:t>
      </w:r>
    </w:p>
    <w:p w:rsidR="005C5F79" w:rsidRPr="007C0A26" w:rsidRDefault="005C5F79" w:rsidP="00FB3BF1">
      <w:pPr>
        <w:spacing w:line="276" w:lineRule="auto"/>
        <w:jc w:val="both"/>
        <w:rPr>
          <w:rFonts w:ascii="Calibri" w:hAnsi="Calibri" w:cs="Arial"/>
          <w:sz w:val="22"/>
          <w:szCs w:val="22"/>
          <w:lang w:val="tr-TR"/>
        </w:rPr>
      </w:pPr>
    </w:p>
    <w:p w:rsidR="00C851E0" w:rsidRDefault="00DF0634" w:rsidP="00FB3BF1">
      <w:pPr>
        <w:spacing w:line="276" w:lineRule="auto"/>
        <w:jc w:val="both"/>
        <w:rPr>
          <w:rFonts w:ascii="Calibri" w:hAnsi="Calibri" w:cs="Arial"/>
          <w:sz w:val="22"/>
          <w:szCs w:val="22"/>
          <w:lang w:val="tr-TR"/>
        </w:rPr>
      </w:pPr>
      <w:r w:rsidRPr="00DF0634">
        <w:rPr>
          <w:rFonts w:ascii="Calibri" w:hAnsi="Calibri" w:cs="Arial"/>
          <w:sz w:val="22"/>
          <w:szCs w:val="22"/>
          <w:lang w:val="tr-TR"/>
        </w:rPr>
        <w:t>Öğretim görevlisi ve yazar</w:t>
      </w:r>
      <w:r>
        <w:rPr>
          <w:rFonts w:ascii="Calibri" w:hAnsi="Calibri" w:cs="Arial"/>
          <w:sz w:val="22"/>
          <w:szCs w:val="22"/>
          <w:lang w:val="tr-TR"/>
        </w:rPr>
        <w:t xml:space="preserve"> </w:t>
      </w:r>
      <w:r w:rsidR="009C20A5" w:rsidRPr="007C0A26">
        <w:rPr>
          <w:rFonts w:ascii="Calibri" w:hAnsi="Calibri" w:cs="Arial"/>
          <w:sz w:val="22"/>
          <w:szCs w:val="22"/>
          <w:lang w:val="tr-TR"/>
        </w:rPr>
        <w:t xml:space="preserve">Haldun Hürel </w:t>
      </w:r>
      <w:r w:rsidR="004F0657" w:rsidRPr="007C0A26">
        <w:rPr>
          <w:rFonts w:ascii="Calibri" w:hAnsi="Calibri" w:cs="Arial"/>
          <w:sz w:val="22"/>
          <w:szCs w:val="22"/>
          <w:lang w:val="tr-TR"/>
        </w:rPr>
        <w:t>i</w:t>
      </w:r>
      <w:r w:rsidR="004F0657" w:rsidRPr="00A456BF">
        <w:rPr>
          <w:rFonts w:ascii="Calibri" w:hAnsi="Calibri" w:cs="Arial"/>
          <w:sz w:val="22"/>
          <w:szCs w:val="22"/>
          <w:lang w:val="tr-TR"/>
        </w:rPr>
        <w:t>se</w:t>
      </w:r>
      <w:r w:rsidR="007C0A26">
        <w:rPr>
          <w:rFonts w:ascii="Calibri" w:hAnsi="Calibri" w:cs="Arial"/>
          <w:sz w:val="22"/>
          <w:szCs w:val="22"/>
          <w:lang w:val="tr-TR"/>
        </w:rPr>
        <w:t xml:space="preserve"> </w:t>
      </w:r>
      <w:r w:rsidR="007C0A26" w:rsidRPr="007C0A26">
        <w:rPr>
          <w:rFonts w:ascii="Calibri" w:hAnsi="Calibri" w:cs="Arial"/>
          <w:b/>
          <w:sz w:val="22"/>
          <w:szCs w:val="22"/>
          <w:lang w:val="tr-TR"/>
        </w:rPr>
        <w:t xml:space="preserve">2 Nisan’da saat </w:t>
      </w:r>
      <w:proofErr w:type="gramStart"/>
      <w:r w:rsidR="007C0A26" w:rsidRPr="007C0A26">
        <w:rPr>
          <w:rFonts w:ascii="Calibri" w:hAnsi="Calibri" w:cs="Arial"/>
          <w:b/>
          <w:sz w:val="22"/>
          <w:szCs w:val="22"/>
          <w:lang w:val="tr-TR"/>
        </w:rPr>
        <w:t>15:0</w:t>
      </w:r>
      <w:r w:rsidR="007C0A26" w:rsidRPr="005C5F79">
        <w:rPr>
          <w:rFonts w:ascii="Calibri" w:hAnsi="Calibri" w:cs="Arial"/>
          <w:b/>
          <w:sz w:val="22"/>
          <w:szCs w:val="22"/>
          <w:lang w:val="tr-TR"/>
        </w:rPr>
        <w:t>0’da</w:t>
      </w:r>
      <w:proofErr w:type="gramEnd"/>
      <w:r w:rsidR="00F94664" w:rsidRPr="00A456BF">
        <w:rPr>
          <w:rFonts w:ascii="Calibri" w:hAnsi="Calibri" w:cs="Arial"/>
          <w:sz w:val="22"/>
          <w:szCs w:val="22"/>
          <w:lang w:val="tr-TR"/>
        </w:rPr>
        <w:t xml:space="preserve"> </w:t>
      </w:r>
      <w:r w:rsidR="00ED78C3" w:rsidRPr="00A456BF">
        <w:rPr>
          <w:rFonts w:ascii="Calibri" w:hAnsi="Calibri" w:cs="Arial"/>
          <w:sz w:val="22"/>
          <w:szCs w:val="22"/>
          <w:lang w:val="tr-TR"/>
        </w:rPr>
        <w:t>yapacağı konuşmada</w:t>
      </w:r>
      <w:r w:rsidR="00C851E0">
        <w:rPr>
          <w:rFonts w:ascii="Calibri" w:hAnsi="Calibri" w:cs="Arial"/>
          <w:sz w:val="22"/>
          <w:szCs w:val="22"/>
          <w:lang w:val="tr-TR"/>
        </w:rPr>
        <w:t>, uzun ve heyecan dolu geçmişiyle</w:t>
      </w:r>
      <w:r w:rsidR="00ED78C3" w:rsidRPr="00A456BF">
        <w:rPr>
          <w:rFonts w:ascii="Calibri" w:hAnsi="Calibri" w:cs="Arial"/>
          <w:sz w:val="22"/>
          <w:szCs w:val="22"/>
          <w:lang w:val="tr-TR"/>
        </w:rPr>
        <w:t xml:space="preserve"> </w:t>
      </w:r>
      <w:r w:rsidR="004F0657" w:rsidRPr="00A456BF">
        <w:rPr>
          <w:rFonts w:ascii="Calibri" w:hAnsi="Calibri" w:cs="Arial"/>
          <w:sz w:val="22"/>
          <w:szCs w:val="22"/>
          <w:lang w:val="tr-TR"/>
        </w:rPr>
        <w:t>“Dünü ve Bugün</w:t>
      </w:r>
      <w:r w:rsidR="00CD4977" w:rsidRPr="00A456BF">
        <w:rPr>
          <w:rFonts w:ascii="Calibri" w:hAnsi="Calibri" w:cs="Arial"/>
          <w:sz w:val="22"/>
          <w:szCs w:val="22"/>
          <w:lang w:val="tr-TR"/>
        </w:rPr>
        <w:t xml:space="preserve">ü </w:t>
      </w:r>
      <w:r w:rsidR="004F0657" w:rsidRPr="00A456BF">
        <w:rPr>
          <w:rFonts w:ascii="Calibri" w:hAnsi="Calibri" w:cs="Arial"/>
          <w:sz w:val="22"/>
          <w:szCs w:val="22"/>
          <w:lang w:val="tr-TR"/>
        </w:rPr>
        <w:t xml:space="preserve">ile Evrenin Gözbebeği, Efsanevi İstanbul </w:t>
      </w:r>
      <w:proofErr w:type="spellStart"/>
      <w:r w:rsidR="004F0657" w:rsidRPr="00A456BF">
        <w:rPr>
          <w:rFonts w:ascii="Calibri" w:hAnsi="Calibri" w:cs="Arial"/>
          <w:sz w:val="22"/>
          <w:szCs w:val="22"/>
          <w:lang w:val="tr-TR"/>
        </w:rPr>
        <w:t>Yarımadası”nı</w:t>
      </w:r>
      <w:proofErr w:type="spellEnd"/>
      <w:r w:rsidR="004F0657" w:rsidRPr="00A456BF">
        <w:rPr>
          <w:rFonts w:ascii="Calibri" w:hAnsi="Calibri" w:cs="Arial"/>
          <w:sz w:val="22"/>
          <w:szCs w:val="22"/>
          <w:lang w:val="tr-TR"/>
        </w:rPr>
        <w:t xml:space="preserve"> </w:t>
      </w:r>
      <w:r w:rsidR="00DC7A30">
        <w:rPr>
          <w:rFonts w:ascii="Calibri" w:hAnsi="Calibri" w:cs="Arial"/>
          <w:sz w:val="22"/>
          <w:szCs w:val="22"/>
          <w:lang w:val="tr-TR"/>
        </w:rPr>
        <w:t>anlatıyor</w:t>
      </w:r>
      <w:r w:rsidR="004F0657" w:rsidRPr="00A456BF">
        <w:rPr>
          <w:rFonts w:ascii="Calibri" w:hAnsi="Calibri" w:cs="Arial"/>
          <w:sz w:val="22"/>
          <w:szCs w:val="22"/>
          <w:lang w:val="tr-TR"/>
        </w:rPr>
        <w:t>.</w:t>
      </w:r>
      <w:r w:rsidR="00C851E0">
        <w:rPr>
          <w:rFonts w:ascii="Calibri" w:hAnsi="Calibri" w:cs="Arial"/>
          <w:sz w:val="22"/>
          <w:szCs w:val="22"/>
          <w:lang w:val="tr-TR"/>
        </w:rPr>
        <w:t xml:space="preserve"> </w:t>
      </w:r>
    </w:p>
    <w:p w:rsidR="004F0657" w:rsidRPr="00A456BF" w:rsidRDefault="004F0657" w:rsidP="00FB3BF1">
      <w:pPr>
        <w:spacing w:line="276" w:lineRule="auto"/>
        <w:jc w:val="both"/>
        <w:rPr>
          <w:rFonts w:ascii="Calibri" w:hAnsi="Calibri" w:cs="Arial"/>
          <w:sz w:val="22"/>
          <w:szCs w:val="22"/>
          <w:lang w:val="tr-TR"/>
        </w:rPr>
      </w:pPr>
    </w:p>
    <w:p w:rsidR="00C47396" w:rsidRDefault="009C20A5" w:rsidP="00FB3BF1">
      <w:pPr>
        <w:spacing w:line="276" w:lineRule="auto"/>
        <w:jc w:val="both"/>
        <w:rPr>
          <w:rFonts w:ascii="Calibri" w:hAnsi="Calibri" w:cs="Arial"/>
          <w:sz w:val="22"/>
          <w:szCs w:val="22"/>
          <w:lang w:val="tr-TR"/>
        </w:rPr>
      </w:pPr>
      <w:r w:rsidRPr="00A456BF">
        <w:rPr>
          <w:rFonts w:ascii="Calibri" w:hAnsi="Calibri" w:cs="Arial"/>
          <w:sz w:val="22"/>
          <w:szCs w:val="22"/>
          <w:lang w:val="tr-TR"/>
        </w:rPr>
        <w:t>İstanbul Araştırma</w:t>
      </w:r>
      <w:r w:rsidR="00CD4977" w:rsidRPr="00A456BF">
        <w:rPr>
          <w:rFonts w:ascii="Calibri" w:hAnsi="Calibri" w:cs="Arial"/>
          <w:sz w:val="22"/>
          <w:szCs w:val="22"/>
          <w:lang w:val="tr-TR"/>
        </w:rPr>
        <w:t>ları</w:t>
      </w:r>
      <w:r w:rsidRPr="00A456BF">
        <w:rPr>
          <w:rFonts w:ascii="Calibri" w:hAnsi="Calibri" w:cs="Arial"/>
          <w:sz w:val="22"/>
          <w:szCs w:val="22"/>
          <w:lang w:val="tr-TR"/>
        </w:rPr>
        <w:t xml:space="preserve"> Enstitüsü</w:t>
      </w:r>
      <w:r w:rsidR="00CD4977" w:rsidRPr="00A456BF">
        <w:rPr>
          <w:rFonts w:ascii="Calibri" w:hAnsi="Calibri" w:cs="Arial"/>
          <w:sz w:val="22"/>
          <w:szCs w:val="22"/>
          <w:lang w:val="tr-TR"/>
        </w:rPr>
        <w:t>,</w:t>
      </w:r>
      <w:r w:rsidRPr="00A456BF">
        <w:rPr>
          <w:rFonts w:ascii="Calibri" w:hAnsi="Calibri" w:cs="Arial"/>
          <w:sz w:val="22"/>
          <w:szCs w:val="22"/>
          <w:lang w:val="tr-TR"/>
        </w:rPr>
        <w:t xml:space="preserve"> </w:t>
      </w:r>
      <w:r w:rsidR="00C851E0">
        <w:rPr>
          <w:rFonts w:ascii="Calibri" w:hAnsi="Calibri" w:cs="Arial"/>
          <w:sz w:val="22"/>
          <w:szCs w:val="22"/>
          <w:lang w:val="tr-TR"/>
        </w:rPr>
        <w:t xml:space="preserve">“52. </w:t>
      </w:r>
      <w:r w:rsidR="00CD4977" w:rsidRPr="00A456BF">
        <w:rPr>
          <w:rFonts w:ascii="Calibri" w:hAnsi="Calibri" w:cs="Arial"/>
          <w:sz w:val="22"/>
          <w:szCs w:val="22"/>
          <w:lang w:val="tr-TR"/>
        </w:rPr>
        <w:t>Kütüphaneler Haftası</w:t>
      </w:r>
      <w:r w:rsidR="00C851E0">
        <w:rPr>
          <w:rFonts w:ascii="Calibri" w:hAnsi="Calibri" w:cs="Arial"/>
          <w:sz w:val="22"/>
          <w:szCs w:val="22"/>
          <w:lang w:val="tr-TR"/>
        </w:rPr>
        <w:t>”</w:t>
      </w:r>
      <w:r w:rsidR="00CD4977" w:rsidRPr="00A456BF">
        <w:rPr>
          <w:rFonts w:ascii="Calibri" w:hAnsi="Calibri" w:cs="Arial"/>
          <w:sz w:val="22"/>
          <w:szCs w:val="22"/>
          <w:lang w:val="tr-TR"/>
        </w:rPr>
        <w:t xml:space="preserve"> dolayısıyla </w:t>
      </w:r>
      <w:r w:rsidR="00CD4977" w:rsidRPr="00A456BF">
        <w:rPr>
          <w:rFonts w:ascii="Calibri" w:hAnsi="Calibri" w:cs="Arial"/>
          <w:b/>
          <w:sz w:val="22"/>
          <w:szCs w:val="22"/>
          <w:lang w:val="tr-TR"/>
        </w:rPr>
        <w:t>28 Mart-1 Nisan</w:t>
      </w:r>
      <w:r w:rsidR="00CD4977" w:rsidRPr="00A456BF">
        <w:rPr>
          <w:rFonts w:ascii="Calibri" w:hAnsi="Calibri" w:cs="Arial"/>
          <w:sz w:val="22"/>
          <w:szCs w:val="22"/>
          <w:lang w:val="tr-TR"/>
        </w:rPr>
        <w:t xml:space="preserve"> </w:t>
      </w:r>
      <w:r w:rsidR="007C0A26">
        <w:rPr>
          <w:rFonts w:ascii="Calibri" w:hAnsi="Calibri" w:cs="Arial"/>
          <w:sz w:val="22"/>
          <w:szCs w:val="22"/>
          <w:lang w:val="tr-TR"/>
        </w:rPr>
        <w:t xml:space="preserve">tarihleri arasında saat </w:t>
      </w:r>
      <w:proofErr w:type="gramStart"/>
      <w:r w:rsidR="007C0A26">
        <w:rPr>
          <w:rFonts w:ascii="Calibri" w:hAnsi="Calibri" w:cs="Arial"/>
          <w:sz w:val="22"/>
          <w:szCs w:val="22"/>
          <w:lang w:val="tr-TR"/>
        </w:rPr>
        <w:t>20:00’a</w:t>
      </w:r>
      <w:proofErr w:type="gramEnd"/>
      <w:r w:rsidR="00CD4977" w:rsidRPr="00A456BF">
        <w:rPr>
          <w:rFonts w:ascii="Calibri" w:hAnsi="Calibri" w:cs="Arial"/>
          <w:sz w:val="22"/>
          <w:szCs w:val="22"/>
          <w:lang w:val="tr-TR"/>
        </w:rPr>
        <w:t xml:space="preserve"> kadar </w:t>
      </w:r>
      <w:r w:rsidR="00DC7A30">
        <w:rPr>
          <w:rFonts w:ascii="Calibri" w:hAnsi="Calibri" w:cs="Arial"/>
          <w:sz w:val="22"/>
          <w:szCs w:val="22"/>
          <w:lang w:val="tr-TR"/>
        </w:rPr>
        <w:t>ziyaret edilebilir</w:t>
      </w:r>
      <w:r w:rsidR="00CD4977" w:rsidRPr="00A456BF">
        <w:rPr>
          <w:rFonts w:ascii="Calibri" w:hAnsi="Calibri" w:cs="Arial"/>
          <w:sz w:val="22"/>
          <w:szCs w:val="22"/>
          <w:lang w:val="tr-TR"/>
        </w:rPr>
        <w:t>.</w:t>
      </w:r>
      <w:r w:rsidR="002B6404">
        <w:rPr>
          <w:rFonts w:ascii="Calibri" w:hAnsi="Calibri" w:cs="Arial"/>
          <w:sz w:val="22"/>
          <w:szCs w:val="22"/>
          <w:lang w:val="tr-TR"/>
        </w:rPr>
        <w:t xml:space="preserve"> 28 Mart – 1 Nisan tarihleri arasında ayrıca, </w:t>
      </w:r>
      <w:proofErr w:type="spellStart"/>
      <w:r w:rsidR="002B6404">
        <w:rPr>
          <w:rFonts w:ascii="Calibri" w:hAnsi="Calibri" w:cs="Arial"/>
          <w:sz w:val="22"/>
          <w:szCs w:val="22"/>
          <w:lang w:val="tr-TR"/>
        </w:rPr>
        <w:t>Pera</w:t>
      </w:r>
      <w:proofErr w:type="spellEnd"/>
      <w:r w:rsidR="002B6404">
        <w:rPr>
          <w:rFonts w:ascii="Calibri" w:hAnsi="Calibri" w:cs="Arial"/>
          <w:sz w:val="22"/>
          <w:szCs w:val="22"/>
          <w:lang w:val="tr-TR"/>
        </w:rPr>
        <w:t xml:space="preserve"> Müzesi ve İstanbul Araştırmaları Enstitüsü’nün tüm yayınları </w:t>
      </w:r>
      <w:proofErr w:type="spellStart"/>
      <w:r w:rsidR="002B6404">
        <w:rPr>
          <w:rFonts w:ascii="Calibri" w:hAnsi="Calibri" w:cs="Arial"/>
          <w:sz w:val="22"/>
          <w:szCs w:val="22"/>
          <w:lang w:val="tr-TR"/>
        </w:rPr>
        <w:t>Pera</w:t>
      </w:r>
      <w:proofErr w:type="spellEnd"/>
      <w:r w:rsidR="002B6404">
        <w:rPr>
          <w:rFonts w:ascii="Calibri" w:hAnsi="Calibri" w:cs="Arial"/>
          <w:sz w:val="22"/>
          <w:szCs w:val="22"/>
          <w:lang w:val="tr-TR"/>
        </w:rPr>
        <w:t xml:space="preserve"> Müzesi </w:t>
      </w:r>
      <w:proofErr w:type="spellStart"/>
      <w:r w:rsidR="002B6404">
        <w:rPr>
          <w:rFonts w:ascii="Calibri" w:hAnsi="Calibri" w:cs="Arial"/>
          <w:sz w:val="22"/>
          <w:szCs w:val="22"/>
          <w:lang w:val="tr-TR"/>
        </w:rPr>
        <w:t>Artshop’ta</w:t>
      </w:r>
      <w:proofErr w:type="spellEnd"/>
      <w:r w:rsidR="002B6404">
        <w:rPr>
          <w:rFonts w:ascii="Calibri" w:hAnsi="Calibri" w:cs="Arial"/>
          <w:sz w:val="22"/>
          <w:szCs w:val="22"/>
          <w:lang w:val="tr-TR"/>
        </w:rPr>
        <w:t xml:space="preserve"> %20 indirimli!</w:t>
      </w:r>
    </w:p>
    <w:p w:rsidR="00C851E0" w:rsidRDefault="00C851E0" w:rsidP="00FB3BF1">
      <w:pPr>
        <w:spacing w:line="276" w:lineRule="auto"/>
        <w:jc w:val="both"/>
        <w:rPr>
          <w:rFonts w:ascii="Calibri" w:hAnsi="Calibri" w:cs="Arial"/>
          <w:sz w:val="22"/>
          <w:szCs w:val="22"/>
          <w:lang w:val="tr-TR"/>
        </w:rPr>
      </w:pPr>
    </w:p>
    <w:p w:rsidR="002B6404" w:rsidRDefault="00DC7A30" w:rsidP="00DC7A30">
      <w:pPr>
        <w:spacing w:line="276" w:lineRule="auto"/>
        <w:jc w:val="both"/>
        <w:rPr>
          <w:rFonts w:ascii="Calibri" w:hAnsi="Calibri" w:cs="Arial"/>
          <w:i/>
          <w:sz w:val="22"/>
          <w:szCs w:val="22"/>
          <w:lang w:val="tr-TR"/>
        </w:rPr>
      </w:pPr>
      <w:r>
        <w:rPr>
          <w:rFonts w:ascii="Calibri" w:hAnsi="Calibri" w:cs="Arial"/>
          <w:i/>
          <w:sz w:val="22"/>
          <w:szCs w:val="22"/>
          <w:lang w:val="tr-TR"/>
        </w:rPr>
        <w:t>“52. Kütüphaneler Haftası” kapsamında düzenlenen tüm e</w:t>
      </w:r>
      <w:r w:rsidRPr="00C851E0">
        <w:rPr>
          <w:rFonts w:ascii="Calibri" w:hAnsi="Calibri" w:cs="Arial"/>
          <w:i/>
          <w:sz w:val="22"/>
          <w:szCs w:val="22"/>
          <w:lang w:val="tr-TR"/>
        </w:rPr>
        <w:t xml:space="preserve">tkinlikler ücretsizdir. 29 Mart’taki sergi turu ile 31 Mart Perşembe günü yapılacak kütüphane turu </w:t>
      </w:r>
      <w:r w:rsidR="002B6404">
        <w:rPr>
          <w:rFonts w:ascii="Calibri" w:hAnsi="Calibri" w:cs="Arial"/>
          <w:i/>
          <w:sz w:val="22"/>
          <w:szCs w:val="22"/>
          <w:lang w:val="tr-TR"/>
        </w:rPr>
        <w:t xml:space="preserve">için rezervasyon gerekmektedir. </w:t>
      </w:r>
    </w:p>
    <w:p w:rsidR="005611EA" w:rsidRDefault="005611EA" w:rsidP="00DC7A30">
      <w:pPr>
        <w:spacing w:line="276" w:lineRule="auto"/>
        <w:jc w:val="both"/>
        <w:rPr>
          <w:rFonts w:ascii="Calibri" w:hAnsi="Calibri" w:cs="Arial"/>
          <w:i/>
          <w:sz w:val="22"/>
          <w:szCs w:val="22"/>
          <w:lang w:val="tr-TR"/>
        </w:rPr>
      </w:pPr>
    </w:p>
    <w:p w:rsidR="00DC7A30" w:rsidRPr="002B6404" w:rsidRDefault="002B6404" w:rsidP="00FB3BF1">
      <w:pPr>
        <w:spacing w:line="276" w:lineRule="auto"/>
        <w:jc w:val="both"/>
        <w:rPr>
          <w:rFonts w:ascii="Calibri" w:hAnsi="Calibri" w:cs="Arial"/>
          <w:sz w:val="22"/>
          <w:szCs w:val="22"/>
          <w:lang w:val="tr-TR"/>
        </w:rPr>
      </w:pPr>
      <w:r w:rsidRPr="002B6404">
        <w:rPr>
          <w:rFonts w:ascii="Calibri" w:hAnsi="Calibri" w:cs="Arial"/>
          <w:b/>
          <w:sz w:val="22"/>
          <w:szCs w:val="22"/>
          <w:u w:val="single"/>
          <w:lang w:val="tr-TR"/>
        </w:rPr>
        <w:t>Rezervasyon:</w:t>
      </w:r>
      <w:r>
        <w:rPr>
          <w:rFonts w:ascii="Calibri" w:hAnsi="Calibri" w:cs="Arial"/>
          <w:sz w:val="22"/>
          <w:szCs w:val="22"/>
          <w:lang w:val="tr-TR"/>
        </w:rPr>
        <w:t xml:space="preserve"> </w:t>
      </w:r>
      <w:r w:rsidR="005611EA">
        <w:rPr>
          <w:rFonts w:ascii="Calibri" w:hAnsi="Calibri" w:cs="Arial"/>
          <w:sz w:val="22"/>
          <w:szCs w:val="22"/>
          <w:lang w:val="tr-TR"/>
        </w:rPr>
        <w:t xml:space="preserve">İstanbul Araştırmaları Enstitüsü - Gizem Gülcan / </w:t>
      </w:r>
      <w:proofErr w:type="gramStart"/>
      <w:r w:rsidRPr="002B6404">
        <w:rPr>
          <w:rFonts w:ascii="Calibri" w:hAnsi="Calibri" w:cs="Arial"/>
          <w:sz w:val="22"/>
          <w:szCs w:val="22"/>
          <w:lang w:val="tr-TR"/>
        </w:rPr>
        <w:t>gizem.gulcan</w:t>
      </w:r>
      <w:proofErr w:type="gramEnd"/>
      <w:r w:rsidRPr="002B6404">
        <w:rPr>
          <w:rFonts w:ascii="Calibri" w:hAnsi="Calibri" w:cs="Arial"/>
          <w:sz w:val="22"/>
          <w:szCs w:val="22"/>
          <w:lang w:val="tr-TR"/>
        </w:rPr>
        <w:t>@iae.org.tr / 0212 334 09 00</w:t>
      </w:r>
    </w:p>
    <w:p w:rsidR="00DC7A30" w:rsidRPr="002B6404" w:rsidRDefault="00DC7A30" w:rsidP="00DC7A30">
      <w:pPr>
        <w:pStyle w:val="NoSpacing"/>
        <w:rPr>
          <w:rFonts w:cs="Arial"/>
          <w:b/>
          <w:sz w:val="22"/>
          <w:szCs w:val="20"/>
          <w:u w:val="single"/>
        </w:rPr>
      </w:pPr>
      <w:r w:rsidRPr="002B6404">
        <w:rPr>
          <w:rFonts w:cs="Arial"/>
          <w:b/>
          <w:sz w:val="22"/>
          <w:szCs w:val="20"/>
          <w:u w:val="single"/>
        </w:rPr>
        <w:t>Detaylı Bilgi</w:t>
      </w:r>
      <w:r w:rsidR="002B6404" w:rsidRPr="002B6404">
        <w:rPr>
          <w:rFonts w:cs="Arial"/>
          <w:b/>
          <w:sz w:val="22"/>
          <w:szCs w:val="20"/>
          <w:u w:val="single"/>
        </w:rPr>
        <w:t xml:space="preserve">: </w:t>
      </w:r>
      <w:r w:rsidRPr="002B6404">
        <w:rPr>
          <w:rFonts w:cs="Arial"/>
          <w:sz w:val="22"/>
          <w:szCs w:val="20"/>
        </w:rPr>
        <w:t xml:space="preserve">Grup 7 İletişim Danışmanlığı – Hilal </w:t>
      </w:r>
      <w:proofErr w:type="spellStart"/>
      <w:r w:rsidRPr="002B6404">
        <w:rPr>
          <w:rFonts w:cs="Arial"/>
          <w:sz w:val="22"/>
          <w:szCs w:val="20"/>
        </w:rPr>
        <w:t>Güntepe</w:t>
      </w:r>
      <w:proofErr w:type="spellEnd"/>
      <w:r w:rsidRPr="002B6404">
        <w:rPr>
          <w:rFonts w:cs="Arial"/>
          <w:sz w:val="22"/>
          <w:szCs w:val="20"/>
        </w:rPr>
        <w:t xml:space="preserve"> / </w:t>
      </w:r>
      <w:hyperlink r:id="rId9" w:history="1">
        <w:r w:rsidRPr="002B6404">
          <w:rPr>
            <w:rStyle w:val="Hyperlink"/>
            <w:rFonts w:cs="Arial"/>
            <w:color w:val="auto"/>
            <w:sz w:val="22"/>
            <w:szCs w:val="20"/>
          </w:rPr>
          <w:t>hguntepe@grup7.com.tr</w:t>
        </w:r>
      </w:hyperlink>
      <w:r w:rsidRPr="002B6404">
        <w:rPr>
          <w:rFonts w:cs="Arial"/>
          <w:sz w:val="22"/>
          <w:szCs w:val="20"/>
        </w:rPr>
        <w:t xml:space="preserve"> / (212) 292 13 13</w:t>
      </w:r>
    </w:p>
    <w:p w:rsidR="00DC7A30" w:rsidRDefault="00DC7A30" w:rsidP="00FB3BF1">
      <w:pPr>
        <w:spacing w:line="276" w:lineRule="auto"/>
        <w:jc w:val="both"/>
        <w:rPr>
          <w:rFonts w:ascii="Calibri" w:hAnsi="Calibri" w:cs="Arial"/>
          <w:sz w:val="22"/>
          <w:szCs w:val="22"/>
          <w:lang w:val="tr-TR"/>
        </w:rPr>
      </w:pPr>
    </w:p>
    <w:p w:rsidR="00DC7A30" w:rsidRDefault="002B6404" w:rsidP="00FB3BF1">
      <w:pPr>
        <w:spacing w:line="276" w:lineRule="auto"/>
        <w:jc w:val="both"/>
        <w:rPr>
          <w:rFonts w:ascii="Calibri" w:hAnsi="Calibri" w:cs="Arial"/>
          <w:b/>
          <w:sz w:val="22"/>
          <w:szCs w:val="22"/>
          <w:u w:val="single"/>
          <w:lang w:val="tr-TR"/>
        </w:rPr>
      </w:pPr>
      <w:r w:rsidRPr="002B6404">
        <w:rPr>
          <w:rFonts w:ascii="Calibri" w:hAnsi="Calibri" w:cs="Arial"/>
          <w:b/>
          <w:sz w:val="22"/>
          <w:szCs w:val="22"/>
          <w:u w:val="single"/>
          <w:lang w:val="tr-TR"/>
        </w:rPr>
        <w:t xml:space="preserve">Program: </w:t>
      </w:r>
    </w:p>
    <w:p w:rsidR="002B6404" w:rsidRDefault="002B6404" w:rsidP="00FB3BF1">
      <w:pPr>
        <w:spacing w:line="276" w:lineRule="auto"/>
        <w:jc w:val="both"/>
        <w:rPr>
          <w:rFonts w:ascii="Calibri" w:hAnsi="Calibri" w:cs="Arial"/>
          <w:b/>
          <w:sz w:val="22"/>
          <w:szCs w:val="22"/>
          <w:u w:val="single"/>
          <w:lang w:val="tr-TR"/>
        </w:rPr>
      </w:pPr>
    </w:p>
    <w:p w:rsidR="002B6404" w:rsidRPr="002B6404" w:rsidRDefault="002B6404" w:rsidP="00FB3BF1">
      <w:pPr>
        <w:spacing w:line="276" w:lineRule="auto"/>
        <w:jc w:val="both"/>
        <w:rPr>
          <w:rFonts w:ascii="Calibri" w:hAnsi="Calibri" w:cs="Arial"/>
          <w:sz w:val="22"/>
          <w:szCs w:val="22"/>
          <w:u w:val="single"/>
          <w:lang w:val="tr-TR"/>
        </w:rPr>
      </w:pPr>
      <w:r w:rsidRPr="002B6404">
        <w:rPr>
          <w:rFonts w:ascii="Calibri" w:hAnsi="Calibri" w:cs="Arial"/>
          <w:sz w:val="22"/>
          <w:szCs w:val="22"/>
          <w:u w:val="single"/>
          <w:lang w:val="tr-TR"/>
        </w:rPr>
        <w:t xml:space="preserve">29 Mart 2016 / </w:t>
      </w:r>
      <w:proofErr w:type="gramStart"/>
      <w:r w:rsidRPr="002B6404">
        <w:rPr>
          <w:rFonts w:ascii="Calibri" w:hAnsi="Calibri" w:cs="Arial"/>
          <w:sz w:val="22"/>
          <w:szCs w:val="22"/>
          <w:u w:val="single"/>
          <w:lang w:val="tr-TR"/>
        </w:rPr>
        <w:t>19:00</w:t>
      </w:r>
      <w:proofErr w:type="gramEnd"/>
    </w:p>
    <w:p w:rsidR="002B6404" w:rsidRDefault="002B6404" w:rsidP="002B6404">
      <w:pPr>
        <w:spacing w:line="276" w:lineRule="auto"/>
        <w:jc w:val="both"/>
        <w:rPr>
          <w:rFonts w:ascii="Calibri" w:hAnsi="Calibri" w:cs="Arial"/>
          <w:sz w:val="22"/>
          <w:szCs w:val="22"/>
          <w:lang w:val="tr-TR"/>
        </w:rPr>
      </w:pPr>
      <w:r>
        <w:rPr>
          <w:rFonts w:ascii="Calibri" w:hAnsi="Calibri" w:cs="Arial"/>
          <w:sz w:val="22"/>
          <w:szCs w:val="22"/>
          <w:lang w:val="tr-TR"/>
        </w:rPr>
        <w:t>Sergi Turu</w:t>
      </w:r>
    </w:p>
    <w:p w:rsidR="002B6404" w:rsidRPr="002B6404" w:rsidRDefault="002B6404" w:rsidP="002B6404">
      <w:pPr>
        <w:spacing w:line="276" w:lineRule="auto"/>
        <w:jc w:val="both"/>
        <w:rPr>
          <w:rFonts w:ascii="Calibri" w:hAnsi="Calibri" w:cs="Arial"/>
          <w:sz w:val="22"/>
          <w:szCs w:val="22"/>
          <w:lang w:val="tr-TR"/>
        </w:rPr>
      </w:pPr>
      <w:r>
        <w:rPr>
          <w:rFonts w:ascii="Calibri" w:hAnsi="Calibri" w:cs="Arial"/>
          <w:sz w:val="22"/>
          <w:szCs w:val="22"/>
          <w:lang w:val="tr-TR"/>
        </w:rPr>
        <w:t>“</w:t>
      </w:r>
      <w:r w:rsidR="005611EA">
        <w:rPr>
          <w:rFonts w:ascii="Calibri" w:hAnsi="Calibri" w:cs="Arial"/>
          <w:sz w:val="22"/>
          <w:szCs w:val="22"/>
          <w:lang w:val="tr-TR"/>
        </w:rPr>
        <w:t xml:space="preserve">Şişli Camii: </w:t>
      </w:r>
      <w:r w:rsidR="005611EA" w:rsidRPr="005611EA">
        <w:rPr>
          <w:rFonts w:ascii="Calibri" w:hAnsi="Calibri" w:cs="Arial"/>
          <w:sz w:val="22"/>
          <w:szCs w:val="22"/>
          <w:lang w:val="tr-TR"/>
        </w:rPr>
        <w:t>Erken Cumhuriyet Döneminde Bir Osmanlı Yapıs</w:t>
      </w:r>
      <w:r w:rsidR="005611EA">
        <w:rPr>
          <w:rFonts w:ascii="Calibri" w:hAnsi="Calibri" w:cs="Arial"/>
          <w:sz w:val="22"/>
          <w:szCs w:val="22"/>
          <w:lang w:val="tr-TR"/>
        </w:rPr>
        <w:t>ı”</w:t>
      </w:r>
    </w:p>
    <w:p w:rsidR="002B6404" w:rsidRDefault="002B6404" w:rsidP="002B6404">
      <w:pPr>
        <w:spacing w:line="276" w:lineRule="auto"/>
        <w:jc w:val="both"/>
        <w:rPr>
          <w:rFonts w:ascii="Calibri" w:hAnsi="Calibri" w:cs="Arial"/>
          <w:sz w:val="22"/>
          <w:szCs w:val="22"/>
          <w:lang w:val="tr-TR"/>
        </w:rPr>
      </w:pPr>
      <w:r w:rsidRPr="002B6404">
        <w:rPr>
          <w:rFonts w:ascii="Calibri" w:hAnsi="Calibri" w:cs="Arial"/>
          <w:sz w:val="22"/>
          <w:szCs w:val="22"/>
          <w:lang w:val="tr-TR"/>
        </w:rPr>
        <w:t>Prof. Dr. Baha Tanman</w:t>
      </w:r>
    </w:p>
    <w:p w:rsidR="002B6404" w:rsidRDefault="002B6404" w:rsidP="002B6404">
      <w:pPr>
        <w:spacing w:line="276" w:lineRule="auto"/>
        <w:jc w:val="both"/>
        <w:rPr>
          <w:rFonts w:ascii="Calibri" w:hAnsi="Calibri" w:cs="Arial"/>
          <w:sz w:val="22"/>
          <w:szCs w:val="22"/>
          <w:lang w:val="tr-TR"/>
        </w:rPr>
      </w:pPr>
    </w:p>
    <w:p w:rsidR="002B6404" w:rsidRPr="002B6404" w:rsidRDefault="002B6404" w:rsidP="002B6404">
      <w:pPr>
        <w:spacing w:line="276" w:lineRule="auto"/>
        <w:jc w:val="both"/>
        <w:rPr>
          <w:rFonts w:ascii="Calibri" w:hAnsi="Calibri" w:cs="Arial"/>
          <w:sz w:val="22"/>
          <w:szCs w:val="22"/>
          <w:u w:val="single"/>
          <w:lang w:val="tr-TR"/>
        </w:rPr>
      </w:pPr>
      <w:r w:rsidRPr="002B6404">
        <w:rPr>
          <w:rFonts w:ascii="Calibri" w:hAnsi="Calibri" w:cs="Arial"/>
          <w:sz w:val="22"/>
          <w:szCs w:val="22"/>
          <w:u w:val="single"/>
          <w:lang w:val="tr-TR"/>
        </w:rPr>
        <w:t xml:space="preserve">30 Mart 2016 / </w:t>
      </w:r>
      <w:proofErr w:type="gramStart"/>
      <w:r w:rsidRPr="002B6404">
        <w:rPr>
          <w:rFonts w:ascii="Calibri" w:hAnsi="Calibri" w:cs="Arial"/>
          <w:sz w:val="22"/>
          <w:szCs w:val="22"/>
          <w:u w:val="single"/>
          <w:lang w:val="tr-TR"/>
        </w:rPr>
        <w:t>15:00</w:t>
      </w:r>
      <w:proofErr w:type="gramEnd"/>
      <w:r w:rsidRPr="002B6404">
        <w:rPr>
          <w:rFonts w:ascii="Calibri" w:hAnsi="Calibri" w:cs="Arial"/>
          <w:sz w:val="22"/>
          <w:szCs w:val="22"/>
          <w:u w:val="single"/>
          <w:lang w:val="tr-TR"/>
        </w:rPr>
        <w:t xml:space="preserve"> - 17:00</w:t>
      </w:r>
    </w:p>
    <w:p w:rsidR="002B6404" w:rsidRDefault="002B6404" w:rsidP="002B6404">
      <w:pPr>
        <w:spacing w:line="276" w:lineRule="auto"/>
        <w:jc w:val="both"/>
        <w:rPr>
          <w:rFonts w:ascii="Calibri" w:hAnsi="Calibri" w:cs="Arial"/>
          <w:sz w:val="22"/>
          <w:szCs w:val="22"/>
          <w:lang w:val="tr-TR"/>
        </w:rPr>
      </w:pPr>
      <w:r>
        <w:rPr>
          <w:rFonts w:ascii="Calibri" w:hAnsi="Calibri" w:cs="Arial"/>
          <w:sz w:val="22"/>
          <w:szCs w:val="22"/>
          <w:lang w:val="tr-TR"/>
        </w:rPr>
        <w:t>Konferans</w:t>
      </w:r>
    </w:p>
    <w:p w:rsidR="002B6404" w:rsidRPr="002B6404" w:rsidRDefault="002B6404" w:rsidP="002B6404">
      <w:pPr>
        <w:spacing w:line="276" w:lineRule="auto"/>
        <w:jc w:val="both"/>
        <w:rPr>
          <w:rFonts w:ascii="Calibri" w:hAnsi="Calibri" w:cs="Arial"/>
          <w:sz w:val="22"/>
          <w:szCs w:val="22"/>
          <w:lang w:val="tr-TR"/>
        </w:rPr>
      </w:pPr>
      <w:r>
        <w:rPr>
          <w:rFonts w:ascii="Calibri" w:hAnsi="Calibri" w:cs="Arial"/>
          <w:sz w:val="22"/>
          <w:szCs w:val="22"/>
          <w:lang w:val="tr-TR"/>
        </w:rPr>
        <w:t>“</w:t>
      </w:r>
      <w:r w:rsidRPr="002B6404">
        <w:rPr>
          <w:rFonts w:ascii="Calibri" w:hAnsi="Calibri" w:cs="Arial"/>
          <w:sz w:val="22"/>
          <w:szCs w:val="22"/>
          <w:lang w:val="tr-TR"/>
        </w:rPr>
        <w:t xml:space="preserve">Bilimsel Bilgiye Erişimde </w:t>
      </w:r>
    </w:p>
    <w:p w:rsidR="002B6404" w:rsidRPr="002B6404" w:rsidRDefault="002B6404" w:rsidP="002B6404">
      <w:pPr>
        <w:spacing w:line="276" w:lineRule="auto"/>
        <w:jc w:val="both"/>
        <w:rPr>
          <w:rFonts w:ascii="Calibri" w:hAnsi="Calibri" w:cs="Arial"/>
          <w:sz w:val="22"/>
          <w:szCs w:val="22"/>
          <w:lang w:val="tr-TR"/>
        </w:rPr>
      </w:pPr>
      <w:r w:rsidRPr="002B6404">
        <w:rPr>
          <w:rFonts w:ascii="Calibri" w:hAnsi="Calibri" w:cs="Arial"/>
          <w:sz w:val="22"/>
          <w:szCs w:val="22"/>
          <w:lang w:val="tr-TR"/>
        </w:rPr>
        <w:t>Araştırma Kütüphanelerinin Rolü ve Önemi</w:t>
      </w:r>
      <w:r>
        <w:rPr>
          <w:rFonts w:ascii="Calibri" w:hAnsi="Calibri" w:cs="Arial"/>
          <w:sz w:val="22"/>
          <w:szCs w:val="22"/>
          <w:lang w:val="tr-TR"/>
        </w:rPr>
        <w:t>”</w:t>
      </w:r>
      <w:r w:rsidRPr="002B6404">
        <w:rPr>
          <w:rFonts w:ascii="Calibri" w:hAnsi="Calibri" w:cs="Arial"/>
          <w:sz w:val="22"/>
          <w:szCs w:val="22"/>
          <w:lang w:val="tr-TR"/>
        </w:rPr>
        <w:t xml:space="preserve"> </w:t>
      </w:r>
    </w:p>
    <w:p w:rsidR="002B6404" w:rsidRDefault="002B6404" w:rsidP="002B6404">
      <w:pPr>
        <w:spacing w:line="276" w:lineRule="auto"/>
        <w:jc w:val="both"/>
        <w:rPr>
          <w:rFonts w:ascii="Calibri" w:hAnsi="Calibri" w:cs="Arial"/>
          <w:sz w:val="22"/>
          <w:szCs w:val="22"/>
          <w:lang w:val="tr-TR"/>
        </w:rPr>
      </w:pPr>
      <w:r w:rsidRPr="002B6404">
        <w:rPr>
          <w:rFonts w:ascii="Calibri" w:hAnsi="Calibri" w:cs="Arial"/>
          <w:sz w:val="22"/>
          <w:szCs w:val="22"/>
          <w:lang w:val="tr-TR"/>
        </w:rPr>
        <w:t>Doç. Dr. Işıl İlknur Sert</w:t>
      </w:r>
    </w:p>
    <w:p w:rsidR="002B6404" w:rsidRDefault="002B6404" w:rsidP="002B6404">
      <w:pPr>
        <w:spacing w:line="276" w:lineRule="auto"/>
        <w:jc w:val="both"/>
        <w:rPr>
          <w:rFonts w:ascii="Calibri" w:hAnsi="Calibri" w:cs="Arial"/>
          <w:sz w:val="22"/>
          <w:szCs w:val="22"/>
          <w:lang w:val="tr-TR"/>
        </w:rPr>
      </w:pPr>
    </w:p>
    <w:p w:rsidR="002B6404" w:rsidRPr="002B6404" w:rsidRDefault="002B6404" w:rsidP="002B6404">
      <w:pPr>
        <w:spacing w:line="276" w:lineRule="auto"/>
        <w:jc w:val="both"/>
        <w:rPr>
          <w:rFonts w:ascii="Calibri" w:hAnsi="Calibri" w:cs="Arial"/>
          <w:sz w:val="22"/>
          <w:szCs w:val="22"/>
          <w:u w:val="single"/>
          <w:lang w:val="tr-TR"/>
        </w:rPr>
      </w:pPr>
      <w:r w:rsidRPr="002B6404">
        <w:rPr>
          <w:rFonts w:ascii="Calibri" w:hAnsi="Calibri" w:cs="Arial"/>
          <w:sz w:val="22"/>
          <w:szCs w:val="22"/>
          <w:u w:val="single"/>
          <w:lang w:val="tr-TR"/>
        </w:rPr>
        <w:t xml:space="preserve">31 Mart 2016 / </w:t>
      </w:r>
      <w:proofErr w:type="gramStart"/>
      <w:r w:rsidRPr="002B6404">
        <w:rPr>
          <w:rFonts w:ascii="Calibri" w:hAnsi="Calibri" w:cs="Arial"/>
          <w:sz w:val="22"/>
          <w:szCs w:val="22"/>
          <w:u w:val="single"/>
          <w:lang w:val="tr-TR"/>
        </w:rPr>
        <w:t>14:00</w:t>
      </w:r>
      <w:proofErr w:type="gramEnd"/>
    </w:p>
    <w:p w:rsidR="002B6404" w:rsidRDefault="002B6404" w:rsidP="002B6404">
      <w:pPr>
        <w:spacing w:line="276" w:lineRule="auto"/>
        <w:jc w:val="both"/>
        <w:rPr>
          <w:rFonts w:ascii="Calibri" w:hAnsi="Calibri" w:cs="Arial"/>
          <w:sz w:val="22"/>
          <w:szCs w:val="22"/>
          <w:lang w:val="tr-TR"/>
        </w:rPr>
      </w:pPr>
      <w:r w:rsidRPr="002B6404">
        <w:rPr>
          <w:rFonts w:ascii="Calibri" w:hAnsi="Calibri" w:cs="Arial"/>
          <w:sz w:val="22"/>
          <w:szCs w:val="22"/>
          <w:lang w:val="tr-TR"/>
        </w:rPr>
        <w:t>Kütüphane Turu</w:t>
      </w:r>
    </w:p>
    <w:p w:rsidR="002B6404" w:rsidRDefault="002B6404" w:rsidP="002B6404">
      <w:pPr>
        <w:spacing w:line="276" w:lineRule="auto"/>
        <w:jc w:val="both"/>
        <w:rPr>
          <w:rFonts w:ascii="Calibri" w:hAnsi="Calibri" w:cs="Arial"/>
          <w:sz w:val="22"/>
          <w:szCs w:val="22"/>
          <w:lang w:val="tr-TR"/>
        </w:rPr>
      </w:pPr>
      <w:r>
        <w:rPr>
          <w:rFonts w:ascii="Calibri" w:hAnsi="Calibri" w:cs="Arial"/>
          <w:sz w:val="22"/>
          <w:szCs w:val="22"/>
          <w:lang w:val="tr-TR"/>
        </w:rPr>
        <w:t>Gizem Gülcan</w:t>
      </w:r>
    </w:p>
    <w:p w:rsidR="002B6404" w:rsidRDefault="002B6404" w:rsidP="002B6404">
      <w:pPr>
        <w:spacing w:line="276" w:lineRule="auto"/>
        <w:jc w:val="both"/>
        <w:rPr>
          <w:rFonts w:ascii="Calibri" w:hAnsi="Calibri" w:cs="Arial"/>
          <w:sz w:val="22"/>
          <w:szCs w:val="22"/>
          <w:lang w:val="tr-TR"/>
        </w:rPr>
      </w:pPr>
    </w:p>
    <w:p w:rsidR="002B6404" w:rsidRPr="002B6404" w:rsidRDefault="002B6404" w:rsidP="002B6404">
      <w:pPr>
        <w:spacing w:line="276" w:lineRule="auto"/>
        <w:jc w:val="both"/>
        <w:rPr>
          <w:rFonts w:ascii="Calibri" w:hAnsi="Calibri" w:cs="Arial"/>
          <w:sz w:val="22"/>
          <w:szCs w:val="22"/>
          <w:u w:val="single"/>
          <w:lang w:val="tr-TR"/>
        </w:rPr>
      </w:pPr>
      <w:r w:rsidRPr="002B6404">
        <w:rPr>
          <w:rFonts w:ascii="Calibri" w:hAnsi="Calibri" w:cs="Arial"/>
          <w:sz w:val="22"/>
          <w:szCs w:val="22"/>
          <w:u w:val="single"/>
          <w:lang w:val="tr-TR"/>
        </w:rPr>
        <w:t xml:space="preserve">02 Nisan 2016 / </w:t>
      </w:r>
      <w:proofErr w:type="gramStart"/>
      <w:r w:rsidRPr="002B6404">
        <w:rPr>
          <w:rFonts w:ascii="Calibri" w:hAnsi="Calibri" w:cs="Arial"/>
          <w:sz w:val="22"/>
          <w:szCs w:val="22"/>
          <w:u w:val="single"/>
          <w:lang w:val="tr-TR"/>
        </w:rPr>
        <w:t>15:00</w:t>
      </w:r>
      <w:proofErr w:type="gramEnd"/>
      <w:r w:rsidRPr="002B6404">
        <w:rPr>
          <w:rFonts w:ascii="Calibri" w:hAnsi="Calibri" w:cs="Arial"/>
          <w:sz w:val="22"/>
          <w:szCs w:val="22"/>
          <w:u w:val="single"/>
          <w:lang w:val="tr-TR"/>
        </w:rPr>
        <w:t xml:space="preserve"> - 17:00</w:t>
      </w:r>
    </w:p>
    <w:p w:rsidR="002B6404" w:rsidRDefault="002B6404" w:rsidP="002B6404">
      <w:pPr>
        <w:spacing w:line="276" w:lineRule="auto"/>
        <w:jc w:val="both"/>
        <w:rPr>
          <w:rFonts w:ascii="Calibri" w:hAnsi="Calibri" w:cs="Arial"/>
          <w:sz w:val="22"/>
          <w:szCs w:val="22"/>
          <w:lang w:val="tr-TR"/>
        </w:rPr>
      </w:pPr>
      <w:r>
        <w:rPr>
          <w:rFonts w:ascii="Calibri" w:hAnsi="Calibri" w:cs="Arial"/>
          <w:sz w:val="22"/>
          <w:szCs w:val="22"/>
          <w:lang w:val="tr-TR"/>
        </w:rPr>
        <w:t>Konferans</w:t>
      </w:r>
    </w:p>
    <w:p w:rsidR="002B6404" w:rsidRPr="002B6404" w:rsidRDefault="002B6404" w:rsidP="002B6404">
      <w:pPr>
        <w:spacing w:line="276" w:lineRule="auto"/>
        <w:jc w:val="both"/>
        <w:rPr>
          <w:rFonts w:ascii="Calibri" w:hAnsi="Calibri" w:cs="Arial"/>
          <w:sz w:val="22"/>
          <w:szCs w:val="22"/>
          <w:lang w:val="tr-TR"/>
        </w:rPr>
      </w:pPr>
      <w:r>
        <w:rPr>
          <w:rFonts w:ascii="Calibri" w:hAnsi="Calibri" w:cs="Arial"/>
          <w:sz w:val="22"/>
          <w:szCs w:val="22"/>
          <w:lang w:val="tr-TR"/>
        </w:rPr>
        <w:t>“</w:t>
      </w:r>
      <w:r w:rsidRPr="002B6404">
        <w:rPr>
          <w:rFonts w:ascii="Calibri" w:hAnsi="Calibri" w:cs="Arial"/>
          <w:sz w:val="22"/>
          <w:szCs w:val="22"/>
          <w:lang w:val="tr-TR"/>
        </w:rPr>
        <w:t xml:space="preserve">Dünü ve Bugünü ile Evrenin Göz Bebeği, </w:t>
      </w:r>
    </w:p>
    <w:p w:rsidR="002B6404" w:rsidRPr="002B6404" w:rsidRDefault="002B6404" w:rsidP="002B6404">
      <w:pPr>
        <w:spacing w:line="276" w:lineRule="auto"/>
        <w:jc w:val="both"/>
        <w:rPr>
          <w:rFonts w:ascii="Calibri" w:hAnsi="Calibri" w:cs="Arial"/>
          <w:sz w:val="22"/>
          <w:szCs w:val="22"/>
          <w:lang w:val="tr-TR"/>
        </w:rPr>
      </w:pPr>
      <w:r w:rsidRPr="002B6404">
        <w:rPr>
          <w:rFonts w:ascii="Calibri" w:hAnsi="Calibri" w:cs="Arial"/>
          <w:sz w:val="22"/>
          <w:szCs w:val="22"/>
          <w:lang w:val="tr-TR"/>
        </w:rPr>
        <w:t>Efsanevi İstanbul Yarımadası</w:t>
      </w:r>
      <w:r>
        <w:rPr>
          <w:rFonts w:ascii="Calibri" w:hAnsi="Calibri" w:cs="Arial"/>
          <w:sz w:val="22"/>
          <w:szCs w:val="22"/>
          <w:lang w:val="tr-TR"/>
        </w:rPr>
        <w:t>”</w:t>
      </w:r>
      <w:r w:rsidRPr="002B6404">
        <w:rPr>
          <w:rFonts w:ascii="Calibri" w:hAnsi="Calibri" w:cs="Arial"/>
          <w:sz w:val="22"/>
          <w:szCs w:val="22"/>
          <w:lang w:val="tr-TR"/>
        </w:rPr>
        <w:t xml:space="preserve"> </w:t>
      </w:r>
    </w:p>
    <w:p w:rsidR="002B6404" w:rsidRDefault="002B6404" w:rsidP="002B6404">
      <w:pPr>
        <w:spacing w:line="276" w:lineRule="auto"/>
        <w:jc w:val="both"/>
        <w:rPr>
          <w:rFonts w:ascii="Calibri" w:hAnsi="Calibri" w:cs="Arial"/>
          <w:sz w:val="22"/>
          <w:szCs w:val="22"/>
          <w:lang w:val="tr-TR"/>
        </w:rPr>
      </w:pPr>
      <w:r w:rsidRPr="002B6404">
        <w:rPr>
          <w:rFonts w:ascii="Calibri" w:hAnsi="Calibri" w:cs="Arial"/>
          <w:sz w:val="22"/>
          <w:szCs w:val="22"/>
          <w:lang w:val="tr-TR"/>
        </w:rPr>
        <w:t>Haldun Hürel</w:t>
      </w:r>
    </w:p>
    <w:p w:rsidR="005611EA" w:rsidRDefault="005611EA" w:rsidP="002B6404">
      <w:pPr>
        <w:spacing w:line="276" w:lineRule="auto"/>
        <w:jc w:val="both"/>
        <w:rPr>
          <w:rFonts w:ascii="Calibri" w:hAnsi="Calibri" w:cs="Arial"/>
          <w:sz w:val="22"/>
          <w:szCs w:val="22"/>
          <w:lang w:val="tr-TR"/>
        </w:rPr>
      </w:pPr>
    </w:p>
    <w:p w:rsidR="005611EA" w:rsidRDefault="005611EA" w:rsidP="002B6404">
      <w:pPr>
        <w:spacing w:line="276" w:lineRule="auto"/>
        <w:jc w:val="both"/>
        <w:rPr>
          <w:rFonts w:ascii="Calibri" w:hAnsi="Calibri" w:cs="Arial"/>
          <w:sz w:val="22"/>
          <w:szCs w:val="22"/>
          <w:lang w:val="tr-TR"/>
        </w:rPr>
      </w:pPr>
    </w:p>
    <w:p w:rsidR="005611EA" w:rsidRDefault="005611EA" w:rsidP="002B6404">
      <w:pPr>
        <w:spacing w:line="276" w:lineRule="auto"/>
        <w:jc w:val="both"/>
        <w:rPr>
          <w:rFonts w:ascii="Calibri" w:hAnsi="Calibri" w:cs="Arial"/>
          <w:sz w:val="22"/>
          <w:szCs w:val="22"/>
          <w:lang w:val="tr-TR"/>
        </w:rPr>
      </w:pPr>
      <w:r>
        <w:rPr>
          <w:rFonts w:ascii="Calibri" w:hAnsi="Calibri" w:cs="Arial"/>
          <w:sz w:val="22"/>
          <w:szCs w:val="22"/>
          <w:lang w:val="tr-TR"/>
        </w:rPr>
        <w:t>-----</w:t>
      </w:r>
    </w:p>
    <w:p w:rsidR="005611EA" w:rsidRDefault="005611EA" w:rsidP="002B6404">
      <w:pPr>
        <w:spacing w:line="276" w:lineRule="auto"/>
        <w:jc w:val="both"/>
        <w:rPr>
          <w:rFonts w:ascii="Calibri" w:hAnsi="Calibri" w:cs="Arial"/>
          <w:sz w:val="22"/>
          <w:szCs w:val="22"/>
          <w:lang w:val="tr-TR"/>
        </w:rPr>
      </w:pPr>
    </w:p>
    <w:p w:rsidR="00DC7A30" w:rsidRDefault="00DC7A30" w:rsidP="00FB3BF1">
      <w:pPr>
        <w:spacing w:line="276" w:lineRule="auto"/>
        <w:jc w:val="both"/>
        <w:rPr>
          <w:rFonts w:ascii="Calibri" w:hAnsi="Calibri" w:cs="Arial"/>
          <w:sz w:val="22"/>
          <w:szCs w:val="22"/>
          <w:lang w:val="tr-TR"/>
        </w:rPr>
      </w:pPr>
    </w:p>
    <w:p w:rsidR="00D17C1C" w:rsidRPr="00A456BF" w:rsidRDefault="00DC7A30" w:rsidP="00FB3BF1">
      <w:pPr>
        <w:spacing w:line="276" w:lineRule="auto"/>
        <w:jc w:val="both"/>
        <w:rPr>
          <w:rFonts w:ascii="Calibri" w:hAnsi="Calibri" w:cs="Arial"/>
          <w:b/>
          <w:i/>
          <w:sz w:val="22"/>
          <w:szCs w:val="22"/>
          <w:lang w:val="tr-TR"/>
        </w:rPr>
      </w:pPr>
      <w:r>
        <w:rPr>
          <w:rFonts w:ascii="Calibri" w:hAnsi="Calibri" w:cs="Arial"/>
          <w:b/>
          <w:i/>
          <w:sz w:val="22"/>
          <w:szCs w:val="22"/>
          <w:lang w:val="tr-TR"/>
        </w:rPr>
        <w:t>İstanbul Araştırmaları Enstitüsü Kütüphanesi Hakkında</w:t>
      </w:r>
    </w:p>
    <w:p w:rsidR="007551A6" w:rsidRPr="00A456BF" w:rsidRDefault="000F39FE" w:rsidP="00FB3BF1">
      <w:pPr>
        <w:pStyle w:val="NoSpacing"/>
        <w:rPr>
          <w:rFonts w:cs="Arial"/>
          <w:sz w:val="22"/>
        </w:rPr>
      </w:pPr>
      <w:r w:rsidRPr="00A456BF">
        <w:rPr>
          <w:rStyle w:val="Strong"/>
          <w:rFonts w:cs="Arial"/>
          <w:b w:val="0"/>
          <w:sz w:val="22"/>
        </w:rPr>
        <w:t>Suna</w:t>
      </w:r>
      <w:r w:rsidR="006A4B84" w:rsidRPr="00A456BF">
        <w:rPr>
          <w:rStyle w:val="Strong"/>
          <w:rFonts w:cs="Arial"/>
          <w:b w:val="0"/>
          <w:sz w:val="22"/>
        </w:rPr>
        <w:t xml:space="preserve"> ve </w:t>
      </w:r>
      <w:r w:rsidRPr="00A456BF">
        <w:rPr>
          <w:rStyle w:val="Strong"/>
          <w:rFonts w:cs="Arial"/>
          <w:b w:val="0"/>
          <w:sz w:val="22"/>
        </w:rPr>
        <w:t>İnan Kıraç Vakfı bünyesinde faaliyet gösteren İstanbul Araştırmaları Enstitüsü Kütüphanesi</w:t>
      </w:r>
      <w:r w:rsidRPr="00A456BF">
        <w:rPr>
          <w:rFonts w:cs="Arial"/>
          <w:sz w:val="22"/>
        </w:rPr>
        <w:t xml:space="preserve">, </w:t>
      </w:r>
      <w:r w:rsidRPr="00A456BF">
        <w:rPr>
          <w:rStyle w:val="Strong"/>
          <w:rFonts w:cs="Arial"/>
          <w:b w:val="0"/>
          <w:sz w:val="22"/>
        </w:rPr>
        <w:t>İstanbul</w:t>
      </w:r>
      <w:r w:rsidRPr="00A456BF">
        <w:rPr>
          <w:rFonts w:cs="Arial"/>
          <w:sz w:val="22"/>
        </w:rPr>
        <w:t>'la ilgili herhangi bir konuda çalışma yapmak isteyen araştırmacıların basılı ve elektronik bilim</w:t>
      </w:r>
      <w:r w:rsidR="006A4B84" w:rsidRPr="00A456BF">
        <w:rPr>
          <w:rFonts w:cs="Arial"/>
          <w:sz w:val="22"/>
        </w:rPr>
        <w:t>sel kaynak ihtiyacını karşılıyor</w:t>
      </w:r>
      <w:r w:rsidRPr="00A456BF">
        <w:rPr>
          <w:rFonts w:cs="Arial"/>
          <w:sz w:val="22"/>
        </w:rPr>
        <w:t xml:space="preserve">. Kütüphane, </w:t>
      </w:r>
      <w:r w:rsidRPr="00A456BF">
        <w:rPr>
          <w:rStyle w:val="Strong"/>
          <w:rFonts w:cs="Arial"/>
          <w:b w:val="0"/>
          <w:sz w:val="22"/>
        </w:rPr>
        <w:t xml:space="preserve">Atatürk ve Cumhuriyet Araştırmaları, Osmanlı Araştırmaları </w:t>
      </w:r>
      <w:r w:rsidR="00C851E0">
        <w:rPr>
          <w:rStyle w:val="Strong"/>
          <w:rFonts w:cs="Arial"/>
          <w:b w:val="0"/>
          <w:sz w:val="22"/>
        </w:rPr>
        <w:t xml:space="preserve">ve </w:t>
      </w:r>
      <w:r w:rsidRPr="00A456BF">
        <w:rPr>
          <w:rStyle w:val="Strong"/>
          <w:rFonts w:cs="Arial"/>
          <w:b w:val="0"/>
          <w:sz w:val="22"/>
        </w:rPr>
        <w:t>Bizans Araştırmaları bölümlerinden oluşuyor.</w:t>
      </w:r>
      <w:r w:rsidRPr="00A456BF">
        <w:rPr>
          <w:rFonts w:cs="Arial"/>
          <w:sz w:val="22"/>
        </w:rPr>
        <w:t xml:space="preserve"> </w:t>
      </w:r>
    </w:p>
    <w:p w:rsidR="007551A6" w:rsidRPr="00A456BF" w:rsidRDefault="007551A6" w:rsidP="00FB3BF1">
      <w:pPr>
        <w:pStyle w:val="NoSpacing"/>
        <w:rPr>
          <w:rFonts w:cs="Arial"/>
          <w:sz w:val="22"/>
        </w:rPr>
      </w:pPr>
    </w:p>
    <w:p w:rsidR="000F39FE" w:rsidRPr="00A456BF" w:rsidRDefault="000F39FE" w:rsidP="00FB3BF1">
      <w:pPr>
        <w:pStyle w:val="NoSpacing"/>
        <w:rPr>
          <w:rFonts w:cs="Arial"/>
          <w:sz w:val="22"/>
        </w:rPr>
      </w:pPr>
      <w:proofErr w:type="spellStart"/>
      <w:r w:rsidRPr="00A456BF">
        <w:rPr>
          <w:rFonts w:cs="Arial"/>
          <w:sz w:val="22"/>
        </w:rPr>
        <w:t>Ensititü</w:t>
      </w:r>
      <w:proofErr w:type="spellEnd"/>
      <w:r w:rsidRPr="00A456BF">
        <w:rPr>
          <w:rFonts w:cs="Arial"/>
          <w:sz w:val="22"/>
        </w:rPr>
        <w:t xml:space="preserve"> arşivinde, yaklaşık 18.000 fotoğraftan oluşan "Atatürk ve Cumhuriyet Fotoğrafları Koleksiyonu" ve "Eski İstanbul Fotoğrafları </w:t>
      </w:r>
      <w:proofErr w:type="spellStart"/>
      <w:r w:rsidRPr="00A456BF">
        <w:rPr>
          <w:rFonts w:cs="Arial"/>
          <w:sz w:val="22"/>
        </w:rPr>
        <w:t>Koleksiyonu"nun</w:t>
      </w:r>
      <w:proofErr w:type="spellEnd"/>
      <w:r w:rsidRPr="00A456BF">
        <w:rPr>
          <w:rFonts w:cs="Arial"/>
          <w:sz w:val="22"/>
        </w:rPr>
        <w:t xml:space="preserve"> yanı sıra, çeşitli gravür ve haritalar; </w:t>
      </w:r>
      <w:proofErr w:type="spellStart"/>
      <w:r w:rsidRPr="00A456BF">
        <w:rPr>
          <w:rFonts w:cs="Arial"/>
          <w:sz w:val="22"/>
        </w:rPr>
        <w:t>Jacques</w:t>
      </w:r>
      <w:proofErr w:type="spellEnd"/>
      <w:r w:rsidRPr="00A456BF">
        <w:rPr>
          <w:rFonts w:cs="Arial"/>
          <w:sz w:val="22"/>
        </w:rPr>
        <w:t xml:space="preserve"> </w:t>
      </w:r>
      <w:proofErr w:type="spellStart"/>
      <w:r w:rsidRPr="00A456BF">
        <w:rPr>
          <w:rFonts w:cs="Arial"/>
          <w:sz w:val="22"/>
        </w:rPr>
        <w:t>Pervititch</w:t>
      </w:r>
      <w:proofErr w:type="spellEnd"/>
      <w:r w:rsidRPr="00A456BF">
        <w:rPr>
          <w:rFonts w:cs="Arial"/>
          <w:sz w:val="22"/>
        </w:rPr>
        <w:t xml:space="preserve"> ve Suat </w:t>
      </w:r>
      <w:proofErr w:type="spellStart"/>
      <w:r w:rsidRPr="00A456BF">
        <w:rPr>
          <w:rFonts w:cs="Arial"/>
          <w:sz w:val="22"/>
        </w:rPr>
        <w:t>Nirven</w:t>
      </w:r>
      <w:proofErr w:type="spellEnd"/>
      <w:r w:rsidRPr="00A456BF">
        <w:rPr>
          <w:rFonts w:cs="Arial"/>
          <w:sz w:val="22"/>
        </w:rPr>
        <w:t xml:space="preserve"> sigorta haritaları; 1000’I aşkın müzik notası ve İstanbul'un tarihi ve mimarisine ilişkin yaklaşık 10 bin gazete </w:t>
      </w:r>
      <w:proofErr w:type="gramStart"/>
      <w:r w:rsidRPr="00A456BF">
        <w:rPr>
          <w:rFonts w:cs="Arial"/>
          <w:sz w:val="22"/>
        </w:rPr>
        <w:t>kupürü</w:t>
      </w:r>
      <w:proofErr w:type="gramEnd"/>
      <w:r w:rsidRPr="00A456BF">
        <w:rPr>
          <w:rFonts w:cs="Arial"/>
          <w:sz w:val="22"/>
        </w:rPr>
        <w:t xml:space="preserve"> yer alıyor</w:t>
      </w:r>
    </w:p>
    <w:p w:rsidR="007551A6" w:rsidRDefault="007551A6" w:rsidP="00FB3BF1">
      <w:pPr>
        <w:pStyle w:val="NoSpacing"/>
        <w:rPr>
          <w:rFonts w:cs="Arial"/>
          <w:b/>
          <w:sz w:val="20"/>
          <w:szCs w:val="20"/>
          <w:u w:val="single"/>
        </w:rPr>
      </w:pPr>
    </w:p>
    <w:p w:rsidR="00C851E0" w:rsidRPr="00C851E0" w:rsidRDefault="00C851E0" w:rsidP="00FB3BF1">
      <w:pPr>
        <w:pStyle w:val="NoSpacing"/>
        <w:rPr>
          <w:rFonts w:cs="Arial"/>
          <w:b/>
          <w:szCs w:val="20"/>
          <w:u w:val="single"/>
        </w:rPr>
      </w:pPr>
    </w:p>
    <w:sectPr w:rsidR="00C851E0" w:rsidRPr="00C851E0" w:rsidSect="00DC7A30">
      <w:footerReference w:type="default" r:id="rId10"/>
      <w:pgSz w:w="11900" w:h="16840"/>
      <w:pgMar w:top="1440" w:right="1080" w:bottom="144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DBB" w:rsidRDefault="00AA4DBB" w:rsidP="00903C4A">
      <w:r>
        <w:separator/>
      </w:r>
    </w:p>
  </w:endnote>
  <w:endnote w:type="continuationSeparator" w:id="0">
    <w:p w:rsidR="00AA4DBB" w:rsidRDefault="00AA4DBB" w:rsidP="00903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BF1" w:rsidRPr="00DC7A30" w:rsidRDefault="00AA4DBB" w:rsidP="00FB3BF1">
    <w:pPr>
      <w:pStyle w:val="NoSpacing"/>
      <w:ind w:right="-99"/>
      <w:jc w:val="center"/>
      <w:rPr>
        <w:rFonts w:cs="Arial"/>
        <w:color w:val="000000"/>
        <w:sz w:val="20"/>
        <w:szCs w:val="20"/>
      </w:rPr>
    </w:pPr>
    <w:r>
      <w:fldChar w:fldCharType="begin"/>
    </w:r>
    <w:r>
      <w:instrText xml:space="preserve"> HYPERLINK "http://www.iae.org.tr" </w:instrText>
    </w:r>
    <w:r>
      <w:fldChar w:fldCharType="separate"/>
    </w:r>
    <w:r w:rsidR="00FB3BF1" w:rsidRPr="00DC7A30">
      <w:rPr>
        <w:rStyle w:val="Hyperlink"/>
        <w:rFonts w:cs="Arial"/>
        <w:color w:val="000000"/>
        <w:sz w:val="20"/>
        <w:szCs w:val="20"/>
        <w:u w:val="none"/>
      </w:rPr>
      <w:t>www.iae.org.tr</w:t>
    </w:r>
    <w:r>
      <w:rPr>
        <w:rStyle w:val="Hyperlink"/>
        <w:rFonts w:cs="Arial"/>
        <w:color w:val="000000"/>
        <w:sz w:val="20"/>
        <w:szCs w:val="20"/>
        <w:u w:val="none"/>
      </w:rPr>
      <w:fldChar w:fldCharType="end"/>
    </w:r>
    <w:r w:rsidR="00FB3BF1" w:rsidRPr="00DC7A30">
      <w:rPr>
        <w:rStyle w:val="Hyperlink"/>
        <w:rFonts w:cs="Arial"/>
        <w:color w:val="000000"/>
        <w:sz w:val="20"/>
        <w:szCs w:val="20"/>
        <w:u w:val="none"/>
      </w:rPr>
      <w:t xml:space="preserve"> / </w:t>
    </w:r>
    <w:r w:rsidR="00FB3BF1" w:rsidRPr="00DC7A30">
      <w:rPr>
        <w:rFonts w:cs="Arial"/>
        <w:sz w:val="20"/>
        <w:szCs w:val="20"/>
      </w:rPr>
      <w:t xml:space="preserve">blog.iae.org.tr </w:t>
    </w:r>
  </w:p>
  <w:p w:rsidR="00FB3BF1" w:rsidRPr="00DC7A30" w:rsidRDefault="00AA4DBB" w:rsidP="00FB3BF1">
    <w:pPr>
      <w:pStyle w:val="NoSpacing"/>
      <w:ind w:right="-99"/>
      <w:jc w:val="center"/>
      <w:rPr>
        <w:rFonts w:cs="Arial"/>
        <w:color w:val="000000"/>
        <w:sz w:val="20"/>
        <w:szCs w:val="20"/>
      </w:rPr>
    </w:pPr>
    <w:hyperlink r:id="rId1" w:history="1">
      <w:r w:rsidR="00DC7A30">
        <w:rPr>
          <w:rStyle w:val="Hyperlink"/>
          <w:rFonts w:cs="Arial"/>
          <w:color w:val="000000"/>
          <w:sz w:val="20"/>
          <w:szCs w:val="20"/>
          <w:u w:val="none"/>
        </w:rPr>
        <w:t>fa</w:t>
      </w:r>
      <w:r w:rsidR="00FB3BF1" w:rsidRPr="00DC7A30">
        <w:rPr>
          <w:rStyle w:val="Hyperlink"/>
          <w:rFonts w:cs="Arial"/>
          <w:color w:val="000000"/>
          <w:sz w:val="20"/>
          <w:szCs w:val="20"/>
          <w:u w:val="none"/>
        </w:rPr>
        <w:t>cebook.com/</w:t>
      </w:r>
      <w:proofErr w:type="spellStart"/>
      <w:r w:rsidR="00FB3BF1" w:rsidRPr="00DC7A30">
        <w:rPr>
          <w:rStyle w:val="Hyperlink"/>
          <w:rFonts w:cs="Arial"/>
          <w:color w:val="000000"/>
          <w:sz w:val="20"/>
          <w:szCs w:val="20"/>
          <w:u w:val="none"/>
        </w:rPr>
        <w:t>IstanbulArastirmalariEnstitusu</w:t>
      </w:r>
      <w:proofErr w:type="spellEnd"/>
    </w:hyperlink>
    <w:r w:rsidR="00FB3BF1" w:rsidRPr="00DC7A30">
      <w:rPr>
        <w:rStyle w:val="Hyperlink"/>
        <w:rFonts w:cs="Arial"/>
        <w:color w:val="000000"/>
        <w:sz w:val="20"/>
        <w:szCs w:val="20"/>
        <w:u w:val="none"/>
      </w:rPr>
      <w:t xml:space="preserve"> </w:t>
    </w:r>
    <w:r w:rsidR="00FB3BF1" w:rsidRPr="00DC7A30">
      <w:rPr>
        <w:rFonts w:cs="Arial"/>
        <w:color w:val="000000"/>
        <w:sz w:val="20"/>
        <w:szCs w:val="20"/>
      </w:rPr>
      <w:t xml:space="preserve"> / </w:t>
    </w:r>
    <w:r w:rsidR="00DC7A30">
      <w:rPr>
        <w:rFonts w:cs="Arial"/>
        <w:sz w:val="20"/>
        <w:szCs w:val="20"/>
      </w:rPr>
      <w:t>t</w:t>
    </w:r>
    <w:r w:rsidR="00FB3BF1" w:rsidRPr="00DC7A30">
      <w:rPr>
        <w:rFonts w:cs="Arial"/>
        <w:sz w:val="20"/>
        <w:szCs w:val="20"/>
      </w:rPr>
      <w:t>witter.com/</w:t>
    </w:r>
    <w:proofErr w:type="spellStart"/>
    <w:r w:rsidR="00FB3BF1" w:rsidRPr="00DC7A30">
      <w:rPr>
        <w:rFonts w:cs="Arial"/>
        <w:sz w:val="20"/>
        <w:szCs w:val="20"/>
      </w:rPr>
      <w:t>Ist_Arast_Enst</w:t>
    </w:r>
    <w:proofErr w:type="spellEnd"/>
    <w:r w:rsidR="00FB3BF1" w:rsidRPr="00DC7A30">
      <w:rPr>
        <w:rFonts w:cs="Arial"/>
        <w:sz w:val="20"/>
        <w:szCs w:val="20"/>
      </w:rPr>
      <w:t xml:space="preserve"> </w:t>
    </w:r>
    <w:r w:rsidR="00FB3BF1" w:rsidRPr="00DC7A30">
      <w:rPr>
        <w:rFonts w:cs="Arial"/>
        <w:color w:val="000000"/>
        <w:sz w:val="20"/>
        <w:szCs w:val="20"/>
      </w:rPr>
      <w:t xml:space="preserve"> </w:t>
    </w:r>
  </w:p>
  <w:p w:rsidR="00FB3BF1" w:rsidRPr="00DC7A30" w:rsidRDefault="00FB3BF1" w:rsidP="00FB3BF1">
    <w:pPr>
      <w:pStyle w:val="NoSpacing"/>
      <w:ind w:right="-99"/>
      <w:jc w:val="center"/>
      <w:rPr>
        <w:rFonts w:cs="Arial"/>
        <w:sz w:val="20"/>
        <w:szCs w:val="20"/>
      </w:rPr>
    </w:pPr>
    <w:r w:rsidRPr="00DC7A30">
      <w:rPr>
        <w:rFonts w:cs="Arial"/>
        <w:sz w:val="20"/>
        <w:szCs w:val="20"/>
      </w:rPr>
      <w:t>Meşrutiyet Caddesi, No: 47,</w:t>
    </w:r>
  </w:p>
  <w:p w:rsidR="00FB3BF1" w:rsidRPr="00DC7A30" w:rsidRDefault="00FB3BF1" w:rsidP="00FB3BF1">
    <w:pPr>
      <w:pStyle w:val="NoSpacing"/>
      <w:ind w:right="-99"/>
      <w:jc w:val="center"/>
      <w:rPr>
        <w:rFonts w:cs="Arial"/>
        <w:sz w:val="20"/>
        <w:szCs w:val="20"/>
      </w:rPr>
    </w:pPr>
    <w:proofErr w:type="gramStart"/>
    <w:r w:rsidRPr="00DC7A30">
      <w:rPr>
        <w:rFonts w:cs="Arial"/>
        <w:sz w:val="20"/>
        <w:szCs w:val="20"/>
      </w:rPr>
      <w:t xml:space="preserve">Tepebaşı - Beyoğlu / İstanbul. </w:t>
    </w:r>
    <w:proofErr w:type="gramEnd"/>
    <w:r w:rsidRPr="00DC7A30">
      <w:rPr>
        <w:rFonts w:cs="Arial"/>
        <w:sz w:val="20"/>
        <w:szCs w:val="20"/>
      </w:rPr>
      <w:t>Tel: (212) 334 09 00</w:t>
    </w:r>
  </w:p>
  <w:p w:rsidR="00FB3BF1" w:rsidRPr="00FB3BF1" w:rsidRDefault="00FB3BF1" w:rsidP="00FB3B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DBB" w:rsidRDefault="00AA4DBB" w:rsidP="00903C4A">
      <w:r>
        <w:separator/>
      </w:r>
    </w:p>
  </w:footnote>
  <w:footnote w:type="continuationSeparator" w:id="0">
    <w:p w:rsidR="00AA4DBB" w:rsidRDefault="00AA4DBB" w:rsidP="00903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42DE5"/>
    <w:multiLevelType w:val="hybridMultilevel"/>
    <w:tmpl w:val="D2AC9E02"/>
    <w:lvl w:ilvl="0" w:tplc="D78E202E">
      <w:start w:val="13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8367B"/>
    <w:multiLevelType w:val="multilevel"/>
    <w:tmpl w:val="72F6B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6B3ED4"/>
    <w:multiLevelType w:val="hybridMultilevel"/>
    <w:tmpl w:val="FD2E9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01DAD"/>
    <w:multiLevelType w:val="multilevel"/>
    <w:tmpl w:val="3D040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3AA"/>
    <w:rsid w:val="00011400"/>
    <w:rsid w:val="000326B7"/>
    <w:rsid w:val="000410EF"/>
    <w:rsid w:val="00042A21"/>
    <w:rsid w:val="0007356C"/>
    <w:rsid w:val="00082BE1"/>
    <w:rsid w:val="0008743F"/>
    <w:rsid w:val="00095CDC"/>
    <w:rsid w:val="000A3432"/>
    <w:rsid w:val="000A6B82"/>
    <w:rsid w:val="000B0F72"/>
    <w:rsid w:val="000C2D91"/>
    <w:rsid w:val="000E1665"/>
    <w:rsid w:val="000E44B0"/>
    <w:rsid w:val="000E4EF6"/>
    <w:rsid w:val="000F39FE"/>
    <w:rsid w:val="000F7BC9"/>
    <w:rsid w:val="0010061D"/>
    <w:rsid w:val="001023CA"/>
    <w:rsid w:val="00103AD4"/>
    <w:rsid w:val="00106A9E"/>
    <w:rsid w:val="0010789F"/>
    <w:rsid w:val="001166BC"/>
    <w:rsid w:val="00156165"/>
    <w:rsid w:val="00161EEB"/>
    <w:rsid w:val="0016237E"/>
    <w:rsid w:val="00165451"/>
    <w:rsid w:val="00165626"/>
    <w:rsid w:val="00180424"/>
    <w:rsid w:val="00195A49"/>
    <w:rsid w:val="001A0F9A"/>
    <w:rsid w:val="001B600F"/>
    <w:rsid w:val="001C1FCE"/>
    <w:rsid w:val="001D1374"/>
    <w:rsid w:val="001D7A2E"/>
    <w:rsid w:val="001E0660"/>
    <w:rsid w:val="001E09F4"/>
    <w:rsid w:val="001E183B"/>
    <w:rsid w:val="001E45A1"/>
    <w:rsid w:val="00200072"/>
    <w:rsid w:val="00200F00"/>
    <w:rsid w:val="00201D44"/>
    <w:rsid w:val="002049B4"/>
    <w:rsid w:val="00205A69"/>
    <w:rsid w:val="00235A08"/>
    <w:rsid w:val="0024602A"/>
    <w:rsid w:val="00247007"/>
    <w:rsid w:val="002500A6"/>
    <w:rsid w:val="00250E76"/>
    <w:rsid w:val="002A40DB"/>
    <w:rsid w:val="002B6404"/>
    <w:rsid w:val="002C1E61"/>
    <w:rsid w:val="002C34C8"/>
    <w:rsid w:val="002C47C6"/>
    <w:rsid w:val="002C547A"/>
    <w:rsid w:val="002D21C6"/>
    <w:rsid w:val="002D72C0"/>
    <w:rsid w:val="002F30E8"/>
    <w:rsid w:val="002F42B9"/>
    <w:rsid w:val="003013B9"/>
    <w:rsid w:val="00303C1C"/>
    <w:rsid w:val="003534A2"/>
    <w:rsid w:val="00360E3D"/>
    <w:rsid w:val="0036192D"/>
    <w:rsid w:val="00391A82"/>
    <w:rsid w:val="00391FDF"/>
    <w:rsid w:val="003974AE"/>
    <w:rsid w:val="003A4872"/>
    <w:rsid w:val="003C2340"/>
    <w:rsid w:val="003C6192"/>
    <w:rsid w:val="003D322F"/>
    <w:rsid w:val="003D7480"/>
    <w:rsid w:val="003F139D"/>
    <w:rsid w:val="003F1723"/>
    <w:rsid w:val="003F73BB"/>
    <w:rsid w:val="0042497B"/>
    <w:rsid w:val="0043070D"/>
    <w:rsid w:val="004317D4"/>
    <w:rsid w:val="00434BB5"/>
    <w:rsid w:val="00434E94"/>
    <w:rsid w:val="004359FF"/>
    <w:rsid w:val="00435CB6"/>
    <w:rsid w:val="004407FB"/>
    <w:rsid w:val="004467CD"/>
    <w:rsid w:val="004769EB"/>
    <w:rsid w:val="00477EC3"/>
    <w:rsid w:val="00482A70"/>
    <w:rsid w:val="004B3B92"/>
    <w:rsid w:val="004B6BDC"/>
    <w:rsid w:val="004D2EF7"/>
    <w:rsid w:val="004D6E54"/>
    <w:rsid w:val="004E18B3"/>
    <w:rsid w:val="004E2CFB"/>
    <w:rsid w:val="004E2E06"/>
    <w:rsid w:val="004F0657"/>
    <w:rsid w:val="004F31D4"/>
    <w:rsid w:val="00504509"/>
    <w:rsid w:val="00507C9F"/>
    <w:rsid w:val="00516610"/>
    <w:rsid w:val="00527E65"/>
    <w:rsid w:val="0054498E"/>
    <w:rsid w:val="00547FEF"/>
    <w:rsid w:val="00551C4F"/>
    <w:rsid w:val="00553346"/>
    <w:rsid w:val="005611EA"/>
    <w:rsid w:val="00563A40"/>
    <w:rsid w:val="00566174"/>
    <w:rsid w:val="00586D7B"/>
    <w:rsid w:val="00586ECF"/>
    <w:rsid w:val="00593DB3"/>
    <w:rsid w:val="005A363D"/>
    <w:rsid w:val="005B5987"/>
    <w:rsid w:val="005C5F79"/>
    <w:rsid w:val="005E65F2"/>
    <w:rsid w:val="005F78FB"/>
    <w:rsid w:val="00605C39"/>
    <w:rsid w:val="00614B2A"/>
    <w:rsid w:val="0062749C"/>
    <w:rsid w:val="00651E3D"/>
    <w:rsid w:val="00666043"/>
    <w:rsid w:val="00667A52"/>
    <w:rsid w:val="00676CA6"/>
    <w:rsid w:val="00690D64"/>
    <w:rsid w:val="006917BC"/>
    <w:rsid w:val="00693645"/>
    <w:rsid w:val="006A4B84"/>
    <w:rsid w:val="006A577F"/>
    <w:rsid w:val="006B0EF7"/>
    <w:rsid w:val="006C028D"/>
    <w:rsid w:val="006C6C6F"/>
    <w:rsid w:val="006D1ACC"/>
    <w:rsid w:val="006F2B69"/>
    <w:rsid w:val="00702C4E"/>
    <w:rsid w:val="00732CAA"/>
    <w:rsid w:val="00737E40"/>
    <w:rsid w:val="00751DF9"/>
    <w:rsid w:val="007551A6"/>
    <w:rsid w:val="007720A8"/>
    <w:rsid w:val="007B2AC3"/>
    <w:rsid w:val="007C0A26"/>
    <w:rsid w:val="007C6B20"/>
    <w:rsid w:val="007D75A2"/>
    <w:rsid w:val="00816B80"/>
    <w:rsid w:val="008363CC"/>
    <w:rsid w:val="00842A51"/>
    <w:rsid w:val="00851F23"/>
    <w:rsid w:val="008550EE"/>
    <w:rsid w:val="008617D6"/>
    <w:rsid w:val="008622AE"/>
    <w:rsid w:val="00871481"/>
    <w:rsid w:val="0089120B"/>
    <w:rsid w:val="00896FF3"/>
    <w:rsid w:val="008B798D"/>
    <w:rsid w:val="008D0EF8"/>
    <w:rsid w:val="008D18F7"/>
    <w:rsid w:val="008E26A4"/>
    <w:rsid w:val="00900255"/>
    <w:rsid w:val="00903C4A"/>
    <w:rsid w:val="009052C3"/>
    <w:rsid w:val="0090612C"/>
    <w:rsid w:val="009200FD"/>
    <w:rsid w:val="009214E0"/>
    <w:rsid w:val="00926337"/>
    <w:rsid w:val="00934AF3"/>
    <w:rsid w:val="00962527"/>
    <w:rsid w:val="009774CA"/>
    <w:rsid w:val="00980156"/>
    <w:rsid w:val="00991DD9"/>
    <w:rsid w:val="009A40ED"/>
    <w:rsid w:val="009B0631"/>
    <w:rsid w:val="009C20A5"/>
    <w:rsid w:val="009D0017"/>
    <w:rsid w:val="009D647C"/>
    <w:rsid w:val="009E4825"/>
    <w:rsid w:val="009E57D8"/>
    <w:rsid w:val="009F0BF9"/>
    <w:rsid w:val="009F1ED1"/>
    <w:rsid w:val="009F4D36"/>
    <w:rsid w:val="009F7783"/>
    <w:rsid w:val="00A01BA9"/>
    <w:rsid w:val="00A05553"/>
    <w:rsid w:val="00A14824"/>
    <w:rsid w:val="00A159BE"/>
    <w:rsid w:val="00A26CE5"/>
    <w:rsid w:val="00A27E5A"/>
    <w:rsid w:val="00A30D1A"/>
    <w:rsid w:val="00A34CAD"/>
    <w:rsid w:val="00A4134E"/>
    <w:rsid w:val="00A4229B"/>
    <w:rsid w:val="00A456BF"/>
    <w:rsid w:val="00A74F6A"/>
    <w:rsid w:val="00A91DF2"/>
    <w:rsid w:val="00A95873"/>
    <w:rsid w:val="00AA4DBB"/>
    <w:rsid w:val="00AB3E05"/>
    <w:rsid w:val="00AD2750"/>
    <w:rsid w:val="00AD6F69"/>
    <w:rsid w:val="00AE20E6"/>
    <w:rsid w:val="00B118A8"/>
    <w:rsid w:val="00B21959"/>
    <w:rsid w:val="00B40B5F"/>
    <w:rsid w:val="00B63A72"/>
    <w:rsid w:val="00BB02A2"/>
    <w:rsid w:val="00BC7185"/>
    <w:rsid w:val="00BD5CC9"/>
    <w:rsid w:val="00C129FF"/>
    <w:rsid w:val="00C3274A"/>
    <w:rsid w:val="00C47396"/>
    <w:rsid w:val="00C62D43"/>
    <w:rsid w:val="00C659D8"/>
    <w:rsid w:val="00C76F22"/>
    <w:rsid w:val="00C851E0"/>
    <w:rsid w:val="00C87B23"/>
    <w:rsid w:val="00C94002"/>
    <w:rsid w:val="00C95B51"/>
    <w:rsid w:val="00C9677A"/>
    <w:rsid w:val="00CC0E11"/>
    <w:rsid w:val="00CD4977"/>
    <w:rsid w:val="00CD5CC7"/>
    <w:rsid w:val="00D00CFC"/>
    <w:rsid w:val="00D15943"/>
    <w:rsid w:val="00D17C1C"/>
    <w:rsid w:val="00D22484"/>
    <w:rsid w:val="00D25BD0"/>
    <w:rsid w:val="00D31855"/>
    <w:rsid w:val="00D5395B"/>
    <w:rsid w:val="00D542EC"/>
    <w:rsid w:val="00D76E07"/>
    <w:rsid w:val="00D84327"/>
    <w:rsid w:val="00DA011E"/>
    <w:rsid w:val="00DB5420"/>
    <w:rsid w:val="00DC3015"/>
    <w:rsid w:val="00DC7A30"/>
    <w:rsid w:val="00DF0634"/>
    <w:rsid w:val="00E02C5C"/>
    <w:rsid w:val="00E130FA"/>
    <w:rsid w:val="00E153AA"/>
    <w:rsid w:val="00E21D4B"/>
    <w:rsid w:val="00E2516F"/>
    <w:rsid w:val="00E26A75"/>
    <w:rsid w:val="00E408D0"/>
    <w:rsid w:val="00E44B87"/>
    <w:rsid w:val="00E90587"/>
    <w:rsid w:val="00EA2914"/>
    <w:rsid w:val="00EA3A13"/>
    <w:rsid w:val="00EB7C0C"/>
    <w:rsid w:val="00ED78C3"/>
    <w:rsid w:val="00EF273E"/>
    <w:rsid w:val="00F21F5F"/>
    <w:rsid w:val="00F318B2"/>
    <w:rsid w:val="00F37047"/>
    <w:rsid w:val="00F41EBF"/>
    <w:rsid w:val="00F424F7"/>
    <w:rsid w:val="00F47A06"/>
    <w:rsid w:val="00F55AD5"/>
    <w:rsid w:val="00F80163"/>
    <w:rsid w:val="00F90F0E"/>
    <w:rsid w:val="00F94664"/>
    <w:rsid w:val="00F97153"/>
    <w:rsid w:val="00FA24C1"/>
    <w:rsid w:val="00FA5A52"/>
    <w:rsid w:val="00FB2FC4"/>
    <w:rsid w:val="00FB3BF1"/>
    <w:rsid w:val="00FD1315"/>
    <w:rsid w:val="00FD30C5"/>
    <w:rsid w:val="00FD6F38"/>
    <w:rsid w:val="00FE7060"/>
    <w:rsid w:val="00FF18CC"/>
    <w:rsid w:val="00FF5927"/>
    <w:rsid w:val="00FF5B5C"/>
    <w:rsid w:val="00FF7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B47D717-5339-44A6-9FE4-C62C8EF98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4E18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FF18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FF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4E18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E18B3"/>
    <w:rPr>
      <w:rFonts w:ascii="Segoe UI" w:hAnsi="Segoe UI" w:cs="Segoe UI"/>
      <w:sz w:val="18"/>
      <w:szCs w:val="18"/>
      <w:lang w:eastAsia="ja-JP"/>
    </w:rPr>
  </w:style>
  <w:style w:type="character" w:customStyle="1" w:styleId="Heading1Char">
    <w:name w:val="Heading 1 Char"/>
    <w:basedOn w:val="DefaultParagraphFont"/>
    <w:link w:val="Heading1"/>
    <w:rsid w:val="004E18B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ja-JP"/>
    </w:rPr>
  </w:style>
  <w:style w:type="character" w:styleId="CommentReference">
    <w:name w:val="annotation reference"/>
    <w:basedOn w:val="DefaultParagraphFont"/>
    <w:semiHidden/>
    <w:unhideWhenUsed/>
    <w:rsid w:val="0090025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002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00255"/>
    <w:rPr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002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00255"/>
    <w:rPr>
      <w:b/>
      <w:bCs/>
      <w:sz w:val="20"/>
      <w:szCs w:val="20"/>
      <w:lang w:eastAsia="ja-JP"/>
    </w:rPr>
  </w:style>
  <w:style w:type="character" w:customStyle="1" w:styleId="apple-converted-space">
    <w:name w:val="apple-converted-space"/>
    <w:basedOn w:val="DefaultParagraphFont"/>
    <w:rsid w:val="004317D4"/>
  </w:style>
  <w:style w:type="paragraph" w:styleId="NormalWeb">
    <w:name w:val="Normal (Web)"/>
    <w:basedOn w:val="Normal"/>
    <w:uiPriority w:val="99"/>
    <w:unhideWhenUsed/>
    <w:rsid w:val="003C2340"/>
    <w:pPr>
      <w:spacing w:before="100" w:beforeAutospacing="1" w:after="119"/>
    </w:pPr>
    <w:rPr>
      <w:rFonts w:ascii="Times New Roman" w:eastAsia="Times New Roman" w:hAnsi="Times New Roman" w:cs="Times New Roman"/>
      <w:lang w:val="tr-TR" w:eastAsia="tr-TR"/>
    </w:rPr>
  </w:style>
  <w:style w:type="paragraph" w:styleId="NoSpacing">
    <w:name w:val="No Spacing"/>
    <w:qFormat/>
    <w:rsid w:val="00A91DF2"/>
    <w:pPr>
      <w:spacing w:line="276" w:lineRule="auto"/>
      <w:jc w:val="both"/>
    </w:pPr>
    <w:rPr>
      <w:rFonts w:ascii="Calibri" w:eastAsia="Times New Roman" w:hAnsi="Calibri" w:cs="Times New Roman"/>
      <w:szCs w:val="22"/>
      <w:lang w:val="tr-TR" w:eastAsia="en-US"/>
    </w:rPr>
  </w:style>
  <w:style w:type="character" w:styleId="Hyperlink">
    <w:name w:val="Hyperlink"/>
    <w:basedOn w:val="DefaultParagraphFont"/>
    <w:rsid w:val="007C6B2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FF18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702C4E"/>
    <w:rPr>
      <w:b/>
      <w:bCs/>
    </w:rPr>
  </w:style>
  <w:style w:type="paragraph" w:styleId="Header">
    <w:name w:val="header"/>
    <w:basedOn w:val="Normal"/>
    <w:link w:val="HeaderChar"/>
    <w:unhideWhenUsed/>
    <w:rsid w:val="00FB3BF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B3BF1"/>
  </w:style>
  <w:style w:type="paragraph" w:styleId="Footer">
    <w:name w:val="footer"/>
    <w:basedOn w:val="Normal"/>
    <w:link w:val="FooterChar"/>
    <w:unhideWhenUsed/>
    <w:rsid w:val="00FB3BF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FB3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guntepe@grup7.com.t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cebook.com/IstanbulArastirmalariEnstitus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5A9F6D-833F-4323-82D5-4A90E88E8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Cola</dc:creator>
  <cp:lastModifiedBy>Irmak Wober</cp:lastModifiedBy>
  <cp:revision>2</cp:revision>
  <cp:lastPrinted>2015-03-02T10:18:00Z</cp:lastPrinted>
  <dcterms:created xsi:type="dcterms:W3CDTF">2016-03-21T08:46:00Z</dcterms:created>
  <dcterms:modified xsi:type="dcterms:W3CDTF">2016-03-21T08:46:00Z</dcterms:modified>
</cp:coreProperties>
</file>