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54D11" w14:textId="77777777" w:rsidR="00EA6D70" w:rsidRDefault="00EA6D70" w:rsidP="00EA6D70">
      <w:pPr>
        <w:rPr>
          <w:rFonts w:ascii="Arial" w:hAnsi="Arial" w:cs="Arial"/>
          <w:lang w:val="tr-TR"/>
        </w:rPr>
      </w:pPr>
    </w:p>
    <w:p w14:paraId="2D9A4863" w14:textId="77777777" w:rsidR="00EA6D70" w:rsidRDefault="00EA6D70" w:rsidP="00EA6D70">
      <w:pPr>
        <w:jc w:val="center"/>
        <w:rPr>
          <w:rFonts w:ascii="Arial" w:hAnsi="Arial" w:cs="Arial"/>
          <w:lang w:val="tr-TR"/>
        </w:rPr>
      </w:pPr>
    </w:p>
    <w:p w14:paraId="12D7D52F" w14:textId="77777777" w:rsidR="00EA6D70" w:rsidRDefault="00EA6D70" w:rsidP="00EA6D70">
      <w:pPr>
        <w:jc w:val="center"/>
        <w:rPr>
          <w:rFonts w:ascii="Arial" w:hAnsi="Arial" w:cs="Arial"/>
          <w:lang w:val="tr-TR"/>
        </w:rPr>
      </w:pPr>
    </w:p>
    <w:p w14:paraId="7D1A3008" w14:textId="77777777" w:rsidR="00EA6D70" w:rsidRDefault="00EA6D70" w:rsidP="00EA6D70">
      <w:pPr>
        <w:jc w:val="center"/>
        <w:rPr>
          <w:rFonts w:ascii="Arial" w:hAnsi="Arial" w:cs="Arial"/>
          <w:lang w:val="tr-TR"/>
        </w:rPr>
      </w:pPr>
      <w:r>
        <w:rPr>
          <w:b/>
          <w:noProof/>
          <w:color w:val="1F497D"/>
          <w:sz w:val="20"/>
          <w:szCs w:val="20"/>
        </w:rPr>
        <w:drawing>
          <wp:inline distT="0" distB="0" distL="0" distR="0" wp14:anchorId="0507F57A" wp14:editId="1D60FDB3">
            <wp:extent cx="1646264" cy="1219200"/>
            <wp:effectExtent l="0" t="0" r="5080" b="0"/>
            <wp:docPr id="3" name="Picture 3" descr="IAE:fotograf_birimi:Amblem-Logo-Fonts:Enst:enstit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E:fotograf_birimi:Amblem-Logo-Fonts:Enst:enstitu(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6952" cy="1219710"/>
                    </a:xfrm>
                    <a:prstGeom prst="rect">
                      <a:avLst/>
                    </a:prstGeom>
                    <a:noFill/>
                    <a:ln>
                      <a:noFill/>
                    </a:ln>
                  </pic:spPr>
                </pic:pic>
              </a:graphicData>
            </a:graphic>
          </wp:inline>
        </w:drawing>
      </w:r>
    </w:p>
    <w:p w14:paraId="70B19971" w14:textId="77777777" w:rsidR="00EA6D70" w:rsidRDefault="00EA6D70" w:rsidP="00EA6D70">
      <w:pPr>
        <w:rPr>
          <w:rFonts w:ascii="Arial" w:hAnsi="Arial" w:cs="Arial"/>
          <w:lang w:val="tr-TR"/>
        </w:rPr>
      </w:pPr>
    </w:p>
    <w:p w14:paraId="68586BAD" w14:textId="77777777" w:rsidR="00EA6D70" w:rsidRPr="00D129B3" w:rsidRDefault="00EA6D70" w:rsidP="00EA6D70">
      <w:pPr>
        <w:jc w:val="center"/>
        <w:rPr>
          <w:rFonts w:ascii="Arial" w:hAnsi="Arial" w:cs="Arial"/>
          <w:lang w:val="tr-TR"/>
        </w:rPr>
      </w:pPr>
    </w:p>
    <w:p w14:paraId="2327ADC8" w14:textId="77777777" w:rsidR="00EA6D70" w:rsidRDefault="00EA6D70" w:rsidP="00EA6D70">
      <w:pPr>
        <w:jc w:val="center"/>
        <w:rPr>
          <w:rFonts w:ascii="Arial" w:hAnsi="Arial" w:cs="Arial"/>
          <w:b/>
          <w:lang w:val="tr-TR"/>
        </w:rPr>
      </w:pPr>
      <w:r>
        <w:rPr>
          <w:rFonts w:ascii="Arial" w:hAnsi="Arial" w:cs="Arial"/>
          <w:b/>
          <w:lang w:val="tr-TR"/>
        </w:rPr>
        <w:t>“</w:t>
      </w:r>
      <w:r w:rsidRPr="00D129B3">
        <w:rPr>
          <w:rFonts w:ascii="Arial" w:hAnsi="Arial" w:cs="Arial"/>
          <w:b/>
          <w:lang w:val="tr-TR"/>
        </w:rPr>
        <w:t>Robert Kolej Konuşmaları</w:t>
      </w:r>
      <w:r>
        <w:rPr>
          <w:rFonts w:ascii="Arial" w:hAnsi="Arial" w:cs="Arial"/>
          <w:b/>
          <w:lang w:val="tr-TR"/>
        </w:rPr>
        <w:t>”</w:t>
      </w:r>
    </w:p>
    <w:p w14:paraId="444294A4" w14:textId="77777777" w:rsidR="00EA6D70" w:rsidRDefault="00EA6D70" w:rsidP="00EA6D70">
      <w:pPr>
        <w:jc w:val="center"/>
        <w:rPr>
          <w:rFonts w:ascii="Arial" w:hAnsi="Arial" w:cs="Arial"/>
          <w:b/>
          <w:lang w:val="tr-TR"/>
        </w:rPr>
      </w:pPr>
    </w:p>
    <w:p w14:paraId="494D4041" w14:textId="77777777" w:rsidR="00EA6D70" w:rsidRPr="007F0104" w:rsidRDefault="00EA6D70" w:rsidP="00EA6D70">
      <w:pPr>
        <w:jc w:val="center"/>
        <w:rPr>
          <w:rFonts w:ascii="Arial" w:hAnsi="Arial" w:cs="Arial"/>
          <w:b/>
          <w:sz w:val="22"/>
          <w:szCs w:val="22"/>
          <w:lang w:val="tr-TR"/>
        </w:rPr>
      </w:pPr>
      <w:r w:rsidRPr="007F0104">
        <w:rPr>
          <w:rFonts w:ascii="Arial" w:hAnsi="Arial" w:cs="Arial"/>
          <w:b/>
          <w:sz w:val="22"/>
          <w:szCs w:val="22"/>
          <w:lang w:val="tr-TR"/>
        </w:rPr>
        <w:t>Pera Müzesi Oditoryumu</w:t>
      </w:r>
    </w:p>
    <w:p w14:paraId="33A6CDF0" w14:textId="77777777" w:rsidR="00EA6D70" w:rsidRDefault="00EA6D70" w:rsidP="00EA6D70">
      <w:pPr>
        <w:jc w:val="center"/>
        <w:rPr>
          <w:rFonts w:ascii="Arial" w:hAnsi="Arial" w:cs="Arial"/>
          <w:b/>
          <w:lang w:val="tr-TR"/>
        </w:rPr>
      </w:pPr>
    </w:p>
    <w:p w14:paraId="21373F3D" w14:textId="77777777" w:rsidR="00EA6D70" w:rsidRPr="007F0104" w:rsidRDefault="00EA6D70" w:rsidP="00EA6D70">
      <w:pPr>
        <w:jc w:val="center"/>
        <w:rPr>
          <w:rFonts w:ascii="Arial" w:hAnsi="Arial" w:cs="Arial"/>
          <w:b/>
          <w:sz w:val="20"/>
          <w:szCs w:val="20"/>
          <w:lang w:val="tr-TR"/>
        </w:rPr>
      </w:pPr>
      <w:r w:rsidRPr="007F0104">
        <w:rPr>
          <w:rFonts w:ascii="Arial" w:hAnsi="Arial" w:cs="Arial"/>
          <w:b/>
          <w:sz w:val="20"/>
          <w:szCs w:val="20"/>
          <w:lang w:val="tr-TR"/>
        </w:rPr>
        <w:t>3 ve 17 Aralık 2013</w:t>
      </w:r>
    </w:p>
    <w:p w14:paraId="5F81D2D6" w14:textId="77777777" w:rsidR="00EA6D70" w:rsidRPr="00787F3F" w:rsidRDefault="00EA6D70" w:rsidP="00EA6D70">
      <w:pPr>
        <w:rPr>
          <w:rFonts w:ascii="Arial" w:hAnsi="Arial" w:cs="Arial"/>
          <w:sz w:val="20"/>
          <w:szCs w:val="20"/>
          <w:lang w:val="tr-TR"/>
        </w:rPr>
      </w:pPr>
    </w:p>
    <w:p w14:paraId="1282471E" w14:textId="77777777" w:rsidR="00EA6D70" w:rsidRPr="00787F3F" w:rsidRDefault="00EA6D70" w:rsidP="00EA6D70">
      <w:pPr>
        <w:ind w:right="-450"/>
        <w:jc w:val="both"/>
        <w:rPr>
          <w:rFonts w:ascii="Arial" w:hAnsi="Arial" w:cs="Arial"/>
          <w:sz w:val="20"/>
          <w:szCs w:val="20"/>
          <w:lang w:val="tr-TR"/>
        </w:rPr>
      </w:pPr>
      <w:r w:rsidRPr="00787F3F">
        <w:rPr>
          <w:rFonts w:ascii="Arial" w:hAnsi="Arial" w:cs="Arial"/>
          <w:sz w:val="20"/>
          <w:szCs w:val="20"/>
          <w:lang w:val="tr-TR"/>
        </w:rPr>
        <w:t>Robert Kolej, İstanbul Araştırmaları Enstitüsü işbirliğiyle Aralık 2013 – Mayıs 2014 döneminde “Robert Kolej Konuşmaları” adlı bir dizi etkinlikle 150. yaşını kutluyor.</w:t>
      </w:r>
    </w:p>
    <w:p w14:paraId="2AEF088A" w14:textId="77777777" w:rsidR="00EA6D70" w:rsidRPr="00787F3F" w:rsidRDefault="00EA6D70" w:rsidP="00EA6D70">
      <w:pPr>
        <w:ind w:right="-450"/>
        <w:jc w:val="both"/>
        <w:rPr>
          <w:rFonts w:ascii="Arial" w:hAnsi="Arial" w:cs="Arial"/>
          <w:sz w:val="20"/>
          <w:szCs w:val="20"/>
          <w:lang w:val="tr-TR"/>
        </w:rPr>
      </w:pPr>
    </w:p>
    <w:p w14:paraId="2F276A47" w14:textId="77777777" w:rsidR="00EA6D70" w:rsidRPr="00787F3F" w:rsidRDefault="00EA6D70" w:rsidP="00EA6D70">
      <w:pPr>
        <w:ind w:right="-450"/>
        <w:jc w:val="both"/>
        <w:rPr>
          <w:rFonts w:ascii="Arial" w:hAnsi="Arial" w:cs="Arial"/>
          <w:sz w:val="20"/>
          <w:szCs w:val="20"/>
          <w:lang w:val="tr-TR"/>
        </w:rPr>
      </w:pPr>
      <w:r w:rsidRPr="00787F3F">
        <w:rPr>
          <w:rFonts w:ascii="Arial" w:hAnsi="Arial" w:cs="Arial"/>
          <w:sz w:val="20"/>
          <w:szCs w:val="20"/>
          <w:lang w:val="tr-TR"/>
        </w:rPr>
        <w:t>150 yıllık hayatında her zaman eğitimde öncü okullardan biri olmuş; sadece Türkiye’de değil, dünyada da saygın bir okul olan Robert Kolej, gelecek için de  “öğrenmeye devam” teması etrafında birleşiyor.</w:t>
      </w:r>
    </w:p>
    <w:p w14:paraId="1624FEF6" w14:textId="77777777" w:rsidR="00EA6D70" w:rsidRPr="00787F3F" w:rsidRDefault="00EA6D70" w:rsidP="00EA6D70">
      <w:pPr>
        <w:ind w:right="-450"/>
        <w:jc w:val="both"/>
        <w:rPr>
          <w:rFonts w:ascii="Arial" w:hAnsi="Arial" w:cs="Arial"/>
          <w:sz w:val="20"/>
          <w:szCs w:val="20"/>
          <w:lang w:val="tr-TR"/>
        </w:rPr>
      </w:pPr>
    </w:p>
    <w:p w14:paraId="2455DCB0" w14:textId="77777777" w:rsidR="00EA6D70" w:rsidRPr="00787F3F" w:rsidRDefault="00EA6D70" w:rsidP="00EA6D70">
      <w:pPr>
        <w:ind w:right="-450"/>
        <w:jc w:val="both"/>
        <w:rPr>
          <w:rFonts w:ascii="Arial" w:hAnsi="Arial" w:cs="Arial"/>
          <w:sz w:val="20"/>
          <w:szCs w:val="20"/>
          <w:lang w:val="tr-TR"/>
        </w:rPr>
      </w:pPr>
      <w:r w:rsidRPr="00787F3F">
        <w:rPr>
          <w:rFonts w:ascii="Arial" w:hAnsi="Arial" w:cs="Arial"/>
          <w:sz w:val="20"/>
          <w:szCs w:val="20"/>
          <w:lang w:val="tr-TR"/>
        </w:rPr>
        <w:t>“Robert Kolej Konuşmaları” etkinlik dizisinde konusunda uzman mezunlar Aralık 2013 – Mayıs 2014 döneminde ayda iki kez Pera Müzesi’nde dinleyicilerle buluşuyor.</w:t>
      </w:r>
    </w:p>
    <w:p w14:paraId="0D00240E" w14:textId="77777777" w:rsidR="00EA6D70" w:rsidRPr="00787F3F" w:rsidRDefault="00EA6D70" w:rsidP="00EA6D70">
      <w:pPr>
        <w:ind w:right="-450"/>
        <w:jc w:val="both"/>
        <w:rPr>
          <w:rFonts w:ascii="Arial" w:hAnsi="Arial" w:cs="Arial"/>
          <w:sz w:val="20"/>
          <w:szCs w:val="20"/>
          <w:lang w:val="tr-TR"/>
        </w:rPr>
      </w:pPr>
    </w:p>
    <w:p w14:paraId="5973F7F0" w14:textId="77777777" w:rsidR="00EA6D70" w:rsidRPr="00787F3F" w:rsidRDefault="00EA6D70" w:rsidP="00EA6D70">
      <w:pPr>
        <w:ind w:right="-450"/>
        <w:jc w:val="both"/>
        <w:rPr>
          <w:rFonts w:ascii="Arial" w:hAnsi="Arial" w:cs="Arial"/>
          <w:sz w:val="20"/>
          <w:szCs w:val="20"/>
          <w:lang w:val="tr-TR"/>
        </w:rPr>
      </w:pPr>
      <w:r w:rsidRPr="00787F3F">
        <w:rPr>
          <w:rFonts w:ascii="Arial" w:hAnsi="Arial" w:cs="Arial"/>
          <w:sz w:val="20"/>
          <w:szCs w:val="20"/>
          <w:lang w:val="tr-TR"/>
        </w:rPr>
        <w:t>İstanbul’daki en köklü ve saygın eğitim kurumlarından biri olan Robert Kolej’in 150. kuruluş yıldönümü nedeniyle, İstanbul Araştırmaları Enstitüsü ve Robert Kolej işbirliğiyle hazırlanan Bir Geleneğin Anatomisi: Robert Kolej’in 150 yılı  sergisi 15 Mayıs – 31 Ağustos 2013 tarihleri arasında İstanbul Araştırmaları Enstitüsü’nde sergilendi.</w:t>
      </w:r>
    </w:p>
    <w:p w14:paraId="50FB9DA2" w14:textId="77777777" w:rsidR="00EA6D70" w:rsidRPr="00787F3F" w:rsidRDefault="00EA6D70" w:rsidP="00EA6D70">
      <w:pPr>
        <w:ind w:right="-450"/>
        <w:jc w:val="both"/>
        <w:rPr>
          <w:rFonts w:ascii="Arial" w:hAnsi="Arial" w:cs="Arial"/>
          <w:sz w:val="20"/>
          <w:szCs w:val="20"/>
          <w:lang w:val="tr-TR"/>
        </w:rPr>
      </w:pPr>
    </w:p>
    <w:p w14:paraId="5FDB3BD2" w14:textId="77777777" w:rsidR="00EA6D70" w:rsidRPr="00787F3F" w:rsidRDefault="00EA6D70" w:rsidP="00EA6D70">
      <w:pPr>
        <w:ind w:right="-450"/>
        <w:jc w:val="both"/>
        <w:rPr>
          <w:rFonts w:ascii="Arial" w:hAnsi="Arial" w:cs="Arial"/>
          <w:sz w:val="20"/>
          <w:szCs w:val="20"/>
          <w:lang w:val="tr-TR"/>
        </w:rPr>
      </w:pPr>
      <w:r w:rsidRPr="00787F3F">
        <w:rPr>
          <w:rFonts w:ascii="Arial" w:hAnsi="Arial" w:cs="Arial"/>
          <w:sz w:val="20"/>
          <w:szCs w:val="20"/>
          <w:lang w:val="tr-TR"/>
        </w:rPr>
        <w:t xml:space="preserve">“Robert Kolej Konuşmaları” dizisinin Aralık ayı programında Cüneyt </w:t>
      </w:r>
      <w:proofErr w:type="spellStart"/>
      <w:r w:rsidRPr="00787F3F">
        <w:rPr>
          <w:rFonts w:ascii="Arial" w:hAnsi="Arial" w:cs="Arial"/>
          <w:sz w:val="20"/>
          <w:szCs w:val="20"/>
          <w:lang w:val="tr-TR"/>
        </w:rPr>
        <w:t>Ülsever</w:t>
      </w:r>
      <w:proofErr w:type="spellEnd"/>
      <w:r w:rsidRPr="00787F3F">
        <w:rPr>
          <w:rFonts w:ascii="Arial" w:hAnsi="Arial" w:cs="Arial"/>
          <w:sz w:val="20"/>
          <w:szCs w:val="20"/>
          <w:lang w:val="tr-TR"/>
        </w:rPr>
        <w:t xml:space="preserve"> ve Ömer Madra konuk olarak yer alıyor.</w:t>
      </w:r>
    </w:p>
    <w:p w14:paraId="7892DDAC" w14:textId="77777777" w:rsidR="00EA6D70" w:rsidRPr="007F0104" w:rsidRDefault="00EA6D70" w:rsidP="00EA6D70">
      <w:pPr>
        <w:rPr>
          <w:rFonts w:ascii="Arial" w:hAnsi="Arial" w:cs="Arial"/>
          <w:sz w:val="20"/>
          <w:szCs w:val="20"/>
          <w:lang w:val="tr-TR"/>
        </w:rPr>
      </w:pPr>
    </w:p>
    <w:p w14:paraId="354F0F63" w14:textId="77777777" w:rsidR="00EA6D70" w:rsidRPr="007F0104" w:rsidRDefault="00EA6D70" w:rsidP="00EA6D70">
      <w:pPr>
        <w:rPr>
          <w:rFonts w:ascii="Arial" w:hAnsi="Arial" w:cs="Arial"/>
          <w:b/>
          <w:color w:val="943634" w:themeColor="accent2" w:themeShade="BF"/>
          <w:sz w:val="20"/>
          <w:szCs w:val="20"/>
          <w:lang w:val="tr-TR"/>
        </w:rPr>
      </w:pPr>
      <w:r w:rsidRPr="007F0104">
        <w:rPr>
          <w:rFonts w:ascii="Arial" w:hAnsi="Arial" w:cs="Arial"/>
          <w:b/>
          <w:color w:val="943634" w:themeColor="accent2" w:themeShade="BF"/>
          <w:sz w:val="20"/>
          <w:szCs w:val="20"/>
          <w:lang w:val="tr-TR"/>
        </w:rPr>
        <w:t>“Robert Kolej Konuşmaları”</w:t>
      </w:r>
    </w:p>
    <w:p w14:paraId="350E2534" w14:textId="77777777" w:rsidR="00EA6D70" w:rsidRPr="007F0104" w:rsidRDefault="00EA6D70" w:rsidP="00EA6D70">
      <w:pPr>
        <w:rPr>
          <w:rFonts w:ascii="Arial" w:hAnsi="Arial" w:cs="Arial"/>
          <w:color w:val="943634" w:themeColor="accent2" w:themeShade="BF"/>
          <w:sz w:val="20"/>
          <w:szCs w:val="20"/>
          <w:lang w:val="tr-TR"/>
        </w:rPr>
      </w:pPr>
    </w:p>
    <w:p w14:paraId="7AB6065E" w14:textId="77777777" w:rsidR="00EA6D70" w:rsidRPr="007F0104" w:rsidRDefault="00EA6D70" w:rsidP="00EA6D70">
      <w:pPr>
        <w:rPr>
          <w:rFonts w:ascii="Arial" w:hAnsi="Arial" w:cs="Arial"/>
          <w:b/>
          <w:color w:val="943634" w:themeColor="accent2" w:themeShade="BF"/>
          <w:sz w:val="20"/>
          <w:szCs w:val="20"/>
          <w:lang w:val="tr-TR"/>
        </w:rPr>
      </w:pPr>
      <w:r w:rsidRPr="007F0104">
        <w:rPr>
          <w:rFonts w:ascii="Arial" w:hAnsi="Arial" w:cs="Arial"/>
          <w:b/>
          <w:color w:val="943634" w:themeColor="accent2" w:themeShade="BF"/>
          <w:sz w:val="20"/>
          <w:szCs w:val="20"/>
          <w:lang w:val="tr-TR"/>
        </w:rPr>
        <w:t xml:space="preserve">Cüneyt </w:t>
      </w:r>
      <w:proofErr w:type="spellStart"/>
      <w:r w:rsidRPr="007F0104">
        <w:rPr>
          <w:rFonts w:ascii="Arial" w:hAnsi="Arial" w:cs="Arial"/>
          <w:b/>
          <w:color w:val="943634" w:themeColor="accent2" w:themeShade="BF"/>
          <w:sz w:val="20"/>
          <w:szCs w:val="20"/>
          <w:lang w:val="tr-TR"/>
        </w:rPr>
        <w:t>Ülsever</w:t>
      </w:r>
      <w:proofErr w:type="spellEnd"/>
    </w:p>
    <w:p w14:paraId="341F331E" w14:textId="77777777" w:rsidR="00EA6D70" w:rsidRPr="007F0104" w:rsidRDefault="00EA6D70" w:rsidP="00EA6D70">
      <w:pPr>
        <w:rPr>
          <w:rFonts w:ascii="Arial" w:hAnsi="Arial" w:cs="Arial"/>
          <w:color w:val="943634" w:themeColor="accent2" w:themeShade="BF"/>
          <w:sz w:val="20"/>
          <w:szCs w:val="20"/>
          <w:lang w:val="tr-TR"/>
        </w:rPr>
      </w:pPr>
      <w:r w:rsidRPr="007F0104">
        <w:rPr>
          <w:rFonts w:ascii="Arial" w:hAnsi="Arial" w:cs="Arial"/>
          <w:color w:val="943634" w:themeColor="accent2" w:themeShade="BF"/>
          <w:sz w:val="20"/>
          <w:szCs w:val="20"/>
          <w:lang w:val="tr-TR"/>
        </w:rPr>
        <w:t>“Türkiye Nereye Gidiyor?”</w:t>
      </w:r>
    </w:p>
    <w:p w14:paraId="2BF8E030" w14:textId="77777777" w:rsidR="00EA6D70" w:rsidRPr="007F0104" w:rsidRDefault="00EA6D70" w:rsidP="00EA6D70">
      <w:pPr>
        <w:rPr>
          <w:rFonts w:ascii="Arial" w:hAnsi="Arial" w:cs="Arial"/>
          <w:color w:val="943634" w:themeColor="accent2" w:themeShade="BF"/>
          <w:sz w:val="20"/>
          <w:szCs w:val="20"/>
          <w:lang w:val="tr-TR"/>
        </w:rPr>
      </w:pPr>
      <w:r w:rsidRPr="007F0104">
        <w:rPr>
          <w:rFonts w:ascii="Arial" w:hAnsi="Arial" w:cs="Arial"/>
          <w:color w:val="943634" w:themeColor="accent2" w:themeShade="BF"/>
          <w:sz w:val="20"/>
          <w:szCs w:val="20"/>
          <w:lang w:val="tr-TR"/>
        </w:rPr>
        <w:t>3 Aralık 2013, Salı, 19:00</w:t>
      </w:r>
    </w:p>
    <w:p w14:paraId="05BD668F" w14:textId="77777777" w:rsidR="00EA6D70" w:rsidRPr="007F0104" w:rsidRDefault="00EA6D70" w:rsidP="00EA6D70">
      <w:pPr>
        <w:rPr>
          <w:rFonts w:ascii="Arial" w:hAnsi="Arial" w:cs="Arial"/>
          <w:color w:val="943634" w:themeColor="accent2" w:themeShade="BF"/>
          <w:sz w:val="20"/>
          <w:szCs w:val="20"/>
          <w:lang w:val="tr-TR"/>
        </w:rPr>
      </w:pPr>
    </w:p>
    <w:p w14:paraId="4E143C9D" w14:textId="77777777" w:rsidR="00EA6D70" w:rsidRPr="007F0104" w:rsidRDefault="00EA6D70" w:rsidP="00EA6D70">
      <w:pPr>
        <w:rPr>
          <w:rFonts w:ascii="Arial" w:hAnsi="Arial" w:cs="Arial"/>
          <w:b/>
          <w:color w:val="943634" w:themeColor="accent2" w:themeShade="BF"/>
          <w:sz w:val="20"/>
          <w:szCs w:val="20"/>
          <w:lang w:val="tr-TR"/>
        </w:rPr>
      </w:pPr>
      <w:r w:rsidRPr="007F0104">
        <w:rPr>
          <w:rFonts w:ascii="Arial" w:hAnsi="Arial" w:cs="Arial"/>
          <w:b/>
          <w:color w:val="943634" w:themeColor="accent2" w:themeShade="BF"/>
          <w:sz w:val="20"/>
          <w:szCs w:val="20"/>
          <w:lang w:val="tr-TR"/>
        </w:rPr>
        <w:t>Ömer Madra</w:t>
      </w:r>
    </w:p>
    <w:p w14:paraId="79662381" w14:textId="77777777" w:rsidR="00EA6D70" w:rsidRPr="007F0104" w:rsidRDefault="00EA6D70" w:rsidP="00EA6D70">
      <w:pPr>
        <w:rPr>
          <w:rFonts w:ascii="Arial" w:hAnsi="Arial" w:cs="Arial"/>
          <w:color w:val="943634" w:themeColor="accent2" w:themeShade="BF"/>
          <w:sz w:val="20"/>
          <w:szCs w:val="20"/>
          <w:lang w:val="tr-TR"/>
        </w:rPr>
      </w:pPr>
      <w:r w:rsidRPr="007F0104">
        <w:rPr>
          <w:rFonts w:ascii="Arial" w:hAnsi="Arial" w:cs="Arial"/>
          <w:color w:val="943634" w:themeColor="accent2" w:themeShade="BF"/>
          <w:sz w:val="20"/>
          <w:szCs w:val="20"/>
          <w:lang w:val="tr-TR"/>
        </w:rPr>
        <w:t>Bir İş Modeli Olarak İklim Değişikliği / Bu Haliyle Kapitalizm Değişebilir ve Değiştirebilir mi?</w:t>
      </w:r>
    </w:p>
    <w:p w14:paraId="5E6D0F36" w14:textId="77777777" w:rsidR="00EA6D70" w:rsidRPr="007F0104" w:rsidRDefault="00EA6D70" w:rsidP="00EA6D70">
      <w:pPr>
        <w:rPr>
          <w:rFonts w:ascii="Arial" w:hAnsi="Arial" w:cs="Arial"/>
          <w:color w:val="943634" w:themeColor="accent2" w:themeShade="BF"/>
          <w:sz w:val="20"/>
          <w:szCs w:val="20"/>
          <w:lang w:val="tr-TR"/>
        </w:rPr>
      </w:pPr>
      <w:r w:rsidRPr="007F0104">
        <w:rPr>
          <w:rFonts w:ascii="Arial" w:hAnsi="Arial" w:cs="Arial"/>
          <w:color w:val="943634" w:themeColor="accent2" w:themeShade="BF"/>
          <w:sz w:val="20"/>
          <w:szCs w:val="20"/>
          <w:lang w:val="tr-TR"/>
        </w:rPr>
        <w:t>17 Aralık 2013, Salı,19.00</w:t>
      </w:r>
    </w:p>
    <w:p w14:paraId="18ED747E" w14:textId="77777777" w:rsidR="00EA6D70" w:rsidRPr="007F0104" w:rsidRDefault="00EA6D70" w:rsidP="00EA6D70">
      <w:pPr>
        <w:rPr>
          <w:rFonts w:ascii="Arial" w:hAnsi="Arial" w:cs="Arial"/>
          <w:sz w:val="20"/>
          <w:szCs w:val="20"/>
          <w:lang w:val="tr-TR"/>
        </w:rPr>
      </w:pPr>
    </w:p>
    <w:p w14:paraId="689AD27F" w14:textId="77777777" w:rsidR="00EA6D70" w:rsidRDefault="00EA6D70" w:rsidP="00EA6D70">
      <w:pPr>
        <w:rPr>
          <w:rFonts w:ascii="Arial" w:hAnsi="Arial" w:cs="Arial"/>
          <w:i/>
          <w:sz w:val="20"/>
          <w:szCs w:val="20"/>
          <w:lang w:val="tr-TR"/>
        </w:rPr>
      </w:pPr>
      <w:r>
        <w:rPr>
          <w:rFonts w:ascii="Arial" w:hAnsi="Arial" w:cs="Arial"/>
          <w:i/>
          <w:sz w:val="20"/>
          <w:szCs w:val="20"/>
          <w:lang w:val="tr-TR"/>
        </w:rPr>
        <w:t>Pera Müzesi Oditoryumu’nda düzenlenen e</w:t>
      </w:r>
      <w:r w:rsidRPr="007F0104">
        <w:rPr>
          <w:rFonts w:ascii="Arial" w:hAnsi="Arial" w:cs="Arial"/>
          <w:i/>
          <w:sz w:val="20"/>
          <w:szCs w:val="20"/>
          <w:lang w:val="tr-TR"/>
        </w:rPr>
        <w:t>tkinlik</w:t>
      </w:r>
      <w:r>
        <w:rPr>
          <w:rFonts w:ascii="Arial" w:hAnsi="Arial" w:cs="Arial"/>
          <w:i/>
          <w:sz w:val="20"/>
          <w:szCs w:val="20"/>
          <w:lang w:val="tr-TR"/>
        </w:rPr>
        <w:t>ler</w:t>
      </w:r>
      <w:r w:rsidRPr="007F0104">
        <w:rPr>
          <w:rFonts w:ascii="Arial" w:hAnsi="Arial" w:cs="Arial"/>
          <w:i/>
          <w:sz w:val="20"/>
          <w:szCs w:val="20"/>
          <w:lang w:val="tr-TR"/>
        </w:rPr>
        <w:t xml:space="preserve"> ücretsizdir.</w:t>
      </w:r>
    </w:p>
    <w:p w14:paraId="168A5258" w14:textId="77777777" w:rsidR="00EA6D70" w:rsidRDefault="00EA6D70" w:rsidP="00EA6D70">
      <w:pPr>
        <w:rPr>
          <w:rFonts w:ascii="Arial" w:hAnsi="Arial" w:cs="Arial"/>
          <w:i/>
          <w:sz w:val="20"/>
          <w:szCs w:val="20"/>
          <w:lang w:val="tr-TR"/>
        </w:rPr>
      </w:pPr>
    </w:p>
    <w:p w14:paraId="5385A547" w14:textId="77777777" w:rsidR="00EA6D70" w:rsidRDefault="00EA6D70" w:rsidP="00EA6D70">
      <w:pPr>
        <w:rPr>
          <w:rFonts w:ascii="Arial" w:hAnsi="Arial" w:cs="Arial"/>
          <w:i/>
          <w:sz w:val="20"/>
          <w:szCs w:val="20"/>
          <w:lang w:val="tr-TR"/>
        </w:rPr>
      </w:pPr>
    </w:p>
    <w:p w14:paraId="49226E2F" w14:textId="77777777" w:rsidR="00EA6D70" w:rsidRPr="007F0104" w:rsidRDefault="00EA6D70" w:rsidP="00EA6D70">
      <w:pPr>
        <w:jc w:val="center"/>
        <w:rPr>
          <w:rFonts w:ascii="Arial" w:hAnsi="Arial" w:cs="Arial"/>
          <w:i/>
          <w:sz w:val="20"/>
          <w:szCs w:val="20"/>
          <w:lang w:val="tr-TR"/>
        </w:rPr>
      </w:pPr>
      <w:r>
        <w:rPr>
          <w:rFonts w:ascii="Arial" w:hAnsi="Arial" w:cs="Arial"/>
          <w:b/>
          <w:noProof/>
          <w:color w:val="000000"/>
          <w:sz w:val="20"/>
          <w:szCs w:val="20"/>
        </w:rPr>
        <w:drawing>
          <wp:inline distT="0" distB="0" distL="0" distR="0" wp14:anchorId="2CF16E3B" wp14:editId="451E9BBC">
            <wp:extent cx="1086696" cy="1548853"/>
            <wp:effectExtent l="0" t="0" r="5715" b="635"/>
            <wp:docPr id="1" name="Resim 1" descr="C:\Documents and Settings\NAGIHANA\Local Settings\Temporary Internet Files\Content.Word\Robert Kolej 150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NAGIHANA\Local Settings\Temporary Internet Files\Content.Word\Robert Kolej 150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7713" cy="1550302"/>
                    </a:xfrm>
                    <a:prstGeom prst="rect">
                      <a:avLst/>
                    </a:prstGeom>
                    <a:noFill/>
                    <a:ln>
                      <a:noFill/>
                    </a:ln>
                  </pic:spPr>
                </pic:pic>
              </a:graphicData>
            </a:graphic>
          </wp:inline>
        </w:drawing>
      </w:r>
    </w:p>
    <w:p w14:paraId="48E9CF4D" w14:textId="77777777" w:rsidR="00EA6D70" w:rsidRDefault="00EA6D70" w:rsidP="00EA6D70">
      <w:pPr>
        <w:rPr>
          <w:rFonts w:ascii="Arial" w:hAnsi="Arial" w:cs="Arial"/>
          <w:lang w:val="tr-TR"/>
        </w:rPr>
      </w:pPr>
    </w:p>
    <w:p w14:paraId="4CC288BA" w14:textId="77777777" w:rsidR="00EA6D70" w:rsidRDefault="00EA6D70" w:rsidP="00EA6D70">
      <w:pPr>
        <w:jc w:val="both"/>
        <w:rPr>
          <w:rFonts w:ascii="Arial" w:hAnsi="Arial" w:cs="Arial"/>
          <w:b/>
          <w:sz w:val="18"/>
          <w:szCs w:val="18"/>
          <w:lang w:val="tr-TR"/>
        </w:rPr>
      </w:pPr>
    </w:p>
    <w:p w14:paraId="5E04138C" w14:textId="77777777" w:rsidR="00EA6D70" w:rsidRDefault="00EA6D70" w:rsidP="00EA6D70">
      <w:pPr>
        <w:jc w:val="both"/>
        <w:rPr>
          <w:rFonts w:ascii="Arial" w:hAnsi="Arial" w:cs="Arial"/>
          <w:b/>
          <w:sz w:val="18"/>
          <w:szCs w:val="18"/>
          <w:lang w:val="tr-TR"/>
        </w:rPr>
      </w:pPr>
    </w:p>
    <w:p w14:paraId="5D6EC2BD" w14:textId="77777777" w:rsidR="00EA6D70" w:rsidRDefault="00EA6D70" w:rsidP="00EA6D70">
      <w:pPr>
        <w:jc w:val="both"/>
        <w:rPr>
          <w:rFonts w:ascii="Arial" w:hAnsi="Arial" w:cs="Arial"/>
          <w:b/>
          <w:sz w:val="18"/>
          <w:szCs w:val="18"/>
          <w:lang w:val="tr-TR"/>
        </w:rPr>
      </w:pPr>
    </w:p>
    <w:p w14:paraId="7D31C78A" w14:textId="77777777" w:rsidR="00EA6D70" w:rsidRDefault="00EA6D70" w:rsidP="00EA6D70">
      <w:pPr>
        <w:jc w:val="both"/>
        <w:rPr>
          <w:rFonts w:ascii="Arial" w:hAnsi="Arial" w:cs="Arial"/>
          <w:b/>
          <w:sz w:val="18"/>
          <w:szCs w:val="18"/>
          <w:lang w:val="tr-TR"/>
        </w:rPr>
      </w:pPr>
    </w:p>
    <w:p w14:paraId="79C0F523" w14:textId="77777777" w:rsidR="00EA6D70" w:rsidRDefault="00EA6D70" w:rsidP="00EA6D70">
      <w:pPr>
        <w:jc w:val="both"/>
        <w:rPr>
          <w:rFonts w:ascii="Arial" w:hAnsi="Arial" w:cs="Arial"/>
          <w:b/>
          <w:sz w:val="18"/>
          <w:szCs w:val="18"/>
          <w:lang w:val="tr-TR"/>
        </w:rPr>
      </w:pPr>
    </w:p>
    <w:p w14:paraId="7A89313A" w14:textId="77777777" w:rsidR="00EA6D70" w:rsidRDefault="00EA6D70" w:rsidP="00EA6D70">
      <w:pPr>
        <w:jc w:val="both"/>
        <w:rPr>
          <w:rFonts w:ascii="Arial" w:hAnsi="Arial" w:cs="Arial"/>
          <w:b/>
          <w:sz w:val="18"/>
          <w:szCs w:val="18"/>
          <w:lang w:val="tr-TR"/>
        </w:rPr>
      </w:pPr>
    </w:p>
    <w:p w14:paraId="7C328576" w14:textId="77777777" w:rsidR="00EA6D70" w:rsidRDefault="00EA6D70" w:rsidP="00EA6D70">
      <w:pPr>
        <w:jc w:val="both"/>
        <w:rPr>
          <w:rFonts w:ascii="Arial" w:hAnsi="Arial" w:cs="Arial"/>
          <w:b/>
          <w:sz w:val="18"/>
          <w:szCs w:val="18"/>
          <w:lang w:val="tr-TR"/>
        </w:rPr>
      </w:pPr>
    </w:p>
    <w:p w14:paraId="393708C3" w14:textId="77777777" w:rsidR="00EA6D70" w:rsidRDefault="00EA6D70" w:rsidP="00EA6D70">
      <w:pPr>
        <w:jc w:val="both"/>
        <w:rPr>
          <w:rFonts w:ascii="Arial" w:hAnsi="Arial" w:cs="Arial"/>
          <w:b/>
          <w:sz w:val="18"/>
          <w:szCs w:val="18"/>
          <w:lang w:val="tr-TR"/>
        </w:rPr>
      </w:pPr>
    </w:p>
    <w:p w14:paraId="0F57F54A" w14:textId="77777777" w:rsidR="00EA6D70" w:rsidRDefault="00EA6D70" w:rsidP="00EA6D70">
      <w:pPr>
        <w:jc w:val="both"/>
        <w:rPr>
          <w:rFonts w:ascii="Arial" w:hAnsi="Arial" w:cs="Arial"/>
          <w:b/>
          <w:sz w:val="18"/>
          <w:szCs w:val="18"/>
          <w:lang w:val="tr-TR"/>
        </w:rPr>
      </w:pPr>
    </w:p>
    <w:p w14:paraId="3C69C032" w14:textId="77777777" w:rsidR="00EA6D70" w:rsidRDefault="00EA6D70" w:rsidP="00EA6D70">
      <w:pPr>
        <w:jc w:val="both"/>
        <w:rPr>
          <w:rFonts w:ascii="Arial" w:hAnsi="Arial" w:cs="Arial"/>
          <w:b/>
          <w:sz w:val="18"/>
          <w:szCs w:val="18"/>
          <w:lang w:val="tr-TR"/>
        </w:rPr>
      </w:pPr>
    </w:p>
    <w:p w14:paraId="3FFF0D5D" w14:textId="77777777" w:rsidR="00EA6D70" w:rsidRDefault="00EA6D70" w:rsidP="00EA6D70">
      <w:pPr>
        <w:jc w:val="both"/>
        <w:rPr>
          <w:rFonts w:ascii="Arial" w:hAnsi="Arial" w:cs="Arial"/>
          <w:b/>
          <w:sz w:val="18"/>
          <w:szCs w:val="18"/>
          <w:lang w:val="tr-TR"/>
        </w:rPr>
      </w:pPr>
    </w:p>
    <w:p w14:paraId="36B08266" w14:textId="77777777" w:rsidR="00EA6D70" w:rsidRDefault="00EA6D70" w:rsidP="00EA6D70">
      <w:pPr>
        <w:jc w:val="both"/>
        <w:rPr>
          <w:rFonts w:ascii="Arial" w:hAnsi="Arial" w:cs="Arial"/>
          <w:b/>
          <w:sz w:val="20"/>
          <w:szCs w:val="20"/>
          <w:lang w:val="tr-TR"/>
        </w:rPr>
      </w:pPr>
      <w:r w:rsidRPr="00EA6D70">
        <w:rPr>
          <w:rFonts w:ascii="Arial" w:hAnsi="Arial" w:cs="Arial"/>
          <w:b/>
          <w:sz w:val="20"/>
          <w:szCs w:val="20"/>
          <w:lang w:val="tr-TR"/>
        </w:rPr>
        <w:t xml:space="preserve">Cüneyt </w:t>
      </w:r>
      <w:proofErr w:type="spellStart"/>
      <w:r w:rsidRPr="00EA6D70">
        <w:rPr>
          <w:rFonts w:ascii="Arial" w:hAnsi="Arial" w:cs="Arial"/>
          <w:b/>
          <w:sz w:val="20"/>
          <w:szCs w:val="20"/>
          <w:lang w:val="tr-TR"/>
        </w:rPr>
        <w:t>Ülsever</w:t>
      </w:r>
      <w:proofErr w:type="spellEnd"/>
      <w:r w:rsidRPr="00EA6D70">
        <w:rPr>
          <w:rFonts w:ascii="Arial" w:hAnsi="Arial" w:cs="Arial"/>
          <w:b/>
          <w:sz w:val="20"/>
          <w:szCs w:val="20"/>
          <w:lang w:val="tr-TR"/>
        </w:rPr>
        <w:t xml:space="preserve"> (RA 70) </w:t>
      </w:r>
    </w:p>
    <w:p w14:paraId="2C876630" w14:textId="77777777" w:rsidR="00EA6D70" w:rsidRDefault="00EA6D70" w:rsidP="00EA6D70">
      <w:pPr>
        <w:jc w:val="both"/>
        <w:rPr>
          <w:rFonts w:ascii="Arial" w:hAnsi="Arial" w:cs="Arial"/>
          <w:b/>
          <w:sz w:val="20"/>
          <w:szCs w:val="20"/>
          <w:lang w:val="tr-TR"/>
        </w:rPr>
      </w:pPr>
    </w:p>
    <w:p w14:paraId="6167FED3" w14:textId="77777777" w:rsidR="00EA6D70" w:rsidRDefault="00EA6D70" w:rsidP="00EA6D70">
      <w:pPr>
        <w:jc w:val="both"/>
        <w:rPr>
          <w:rFonts w:ascii="Arial" w:hAnsi="Arial" w:cs="Arial"/>
          <w:b/>
          <w:sz w:val="20"/>
          <w:szCs w:val="20"/>
          <w:lang w:val="tr-TR"/>
        </w:rPr>
      </w:pPr>
      <w:r>
        <w:rPr>
          <w:rFonts w:ascii="Arial" w:hAnsi="Arial" w:cs="Arial"/>
          <w:b/>
          <w:noProof/>
          <w:sz w:val="20"/>
          <w:szCs w:val="20"/>
        </w:rPr>
        <w:drawing>
          <wp:inline distT="0" distB="0" distL="0" distR="0" wp14:anchorId="42494E05" wp14:editId="1142DDAD">
            <wp:extent cx="2971800" cy="2202075"/>
            <wp:effectExtent l="0" t="0" r="0" b="8255"/>
            <wp:docPr id="2" name="Picture 2" descr="Macintosh HD:Users:fatma:Desktop: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tma:Desktop:C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2308" cy="2202451"/>
                    </a:xfrm>
                    <a:prstGeom prst="rect">
                      <a:avLst/>
                    </a:prstGeom>
                    <a:noFill/>
                    <a:ln>
                      <a:noFill/>
                    </a:ln>
                  </pic:spPr>
                </pic:pic>
              </a:graphicData>
            </a:graphic>
          </wp:inline>
        </w:drawing>
      </w:r>
    </w:p>
    <w:p w14:paraId="6DA7D81D" w14:textId="77777777" w:rsidR="00EA6D70" w:rsidRPr="00EA6D70" w:rsidRDefault="00EA6D70" w:rsidP="00EA6D70">
      <w:pPr>
        <w:jc w:val="both"/>
        <w:rPr>
          <w:rFonts w:ascii="Arial" w:hAnsi="Arial" w:cs="Arial"/>
          <w:b/>
          <w:sz w:val="20"/>
          <w:szCs w:val="20"/>
          <w:lang w:val="tr-TR"/>
        </w:rPr>
      </w:pPr>
    </w:p>
    <w:p w14:paraId="5B1ACD37" w14:textId="77777777" w:rsidR="00EA6D70" w:rsidRDefault="00893149" w:rsidP="00EA6D70">
      <w:pPr>
        <w:jc w:val="both"/>
        <w:rPr>
          <w:rFonts w:ascii="Arial" w:hAnsi="Arial" w:cs="Arial"/>
          <w:sz w:val="20"/>
          <w:szCs w:val="20"/>
          <w:lang w:val="tr-TR"/>
        </w:rPr>
      </w:pPr>
      <w:r w:rsidRPr="00893149">
        <w:rPr>
          <w:rFonts w:ascii="Arial" w:hAnsi="Arial" w:cs="Arial"/>
          <w:sz w:val="20"/>
          <w:szCs w:val="20"/>
          <w:lang w:val="tr-TR"/>
        </w:rPr>
        <w:t xml:space="preserve">Tanınmış gazeteci, yazar Cüneyt </w:t>
      </w:r>
      <w:proofErr w:type="spellStart"/>
      <w:r w:rsidRPr="00893149">
        <w:rPr>
          <w:rFonts w:ascii="Arial" w:hAnsi="Arial" w:cs="Arial"/>
          <w:sz w:val="20"/>
          <w:szCs w:val="20"/>
          <w:lang w:val="tr-TR"/>
        </w:rPr>
        <w:t>Ülsever</w:t>
      </w:r>
      <w:proofErr w:type="spellEnd"/>
      <w:r w:rsidRPr="00893149">
        <w:rPr>
          <w:rFonts w:ascii="Arial" w:hAnsi="Arial" w:cs="Arial"/>
          <w:sz w:val="20"/>
          <w:szCs w:val="20"/>
          <w:lang w:val="tr-TR"/>
        </w:rPr>
        <w:t xml:space="preserve"> 1951’de Ankara’da doğdu. Robert Kolej’de aldığı lise eğitiminin ardından Boğaziçi Üniversitesi’nde lisans,  Johns Hopkins ve Columbia Üniversiteleri’nde yüksek lisans, ardından Harvard Üniversitesi’nde doktora eğitimini tamamladı. Farklı gazetelerde köşe yazarlığı yapmış </w:t>
      </w:r>
      <w:proofErr w:type="spellStart"/>
      <w:r w:rsidRPr="00893149">
        <w:rPr>
          <w:rFonts w:ascii="Arial" w:hAnsi="Arial" w:cs="Arial"/>
          <w:sz w:val="20"/>
          <w:szCs w:val="20"/>
          <w:lang w:val="tr-TR"/>
        </w:rPr>
        <w:t>Ülsever</w:t>
      </w:r>
      <w:proofErr w:type="spellEnd"/>
      <w:r w:rsidRPr="00893149">
        <w:rPr>
          <w:rFonts w:ascii="Arial" w:hAnsi="Arial" w:cs="Arial"/>
          <w:sz w:val="20"/>
          <w:szCs w:val="20"/>
          <w:lang w:val="tr-TR"/>
        </w:rPr>
        <w:t>, halen Yurt Gazetesi’nde yazmakta ve çeşitli üniversitelerde ders vermektedir.</w:t>
      </w:r>
      <w:r w:rsidR="00EA6D70" w:rsidRPr="00EA6D70">
        <w:rPr>
          <w:rFonts w:ascii="Arial" w:hAnsi="Arial" w:cs="Arial"/>
          <w:sz w:val="20"/>
          <w:szCs w:val="20"/>
          <w:lang w:val="tr-TR"/>
        </w:rPr>
        <w:t xml:space="preserve"> </w:t>
      </w:r>
    </w:p>
    <w:p w14:paraId="2E3F9A69" w14:textId="77777777" w:rsidR="00893149" w:rsidRDefault="00893149" w:rsidP="00EA6D70">
      <w:pPr>
        <w:jc w:val="both"/>
        <w:rPr>
          <w:rFonts w:ascii="Arial" w:hAnsi="Arial" w:cs="Arial"/>
          <w:sz w:val="20"/>
          <w:szCs w:val="20"/>
          <w:lang w:val="tr-TR"/>
        </w:rPr>
      </w:pPr>
    </w:p>
    <w:p w14:paraId="59138968" w14:textId="77777777" w:rsidR="00893149" w:rsidRPr="00EA6D70" w:rsidRDefault="00893149" w:rsidP="00EA6D70">
      <w:pPr>
        <w:jc w:val="both"/>
        <w:rPr>
          <w:rFonts w:ascii="Arial" w:hAnsi="Arial" w:cs="Arial"/>
          <w:sz w:val="20"/>
          <w:szCs w:val="20"/>
          <w:lang w:val="tr-TR"/>
        </w:rPr>
      </w:pPr>
    </w:p>
    <w:p w14:paraId="5D8B3DC3" w14:textId="77777777" w:rsidR="00EA6D70" w:rsidRDefault="00EA6D70" w:rsidP="00EA6D70">
      <w:pPr>
        <w:jc w:val="both"/>
        <w:rPr>
          <w:rFonts w:ascii="Arial" w:hAnsi="Arial" w:cs="Arial"/>
          <w:b/>
          <w:sz w:val="20"/>
          <w:szCs w:val="20"/>
          <w:lang w:val="tr-TR"/>
        </w:rPr>
      </w:pPr>
      <w:r w:rsidRPr="00EA6D70">
        <w:rPr>
          <w:rFonts w:ascii="Arial" w:hAnsi="Arial" w:cs="Arial"/>
          <w:b/>
          <w:sz w:val="20"/>
          <w:szCs w:val="20"/>
          <w:lang w:val="tr-TR"/>
        </w:rPr>
        <w:t>Ömer Madra (RA 64)</w:t>
      </w:r>
    </w:p>
    <w:p w14:paraId="41CD39A8" w14:textId="77777777" w:rsidR="00EA6D70" w:rsidRDefault="00EA6D70" w:rsidP="00EA6D70">
      <w:pPr>
        <w:jc w:val="both"/>
        <w:rPr>
          <w:rFonts w:ascii="Arial" w:hAnsi="Arial" w:cs="Arial"/>
          <w:b/>
          <w:sz w:val="20"/>
          <w:szCs w:val="20"/>
          <w:lang w:val="tr-TR"/>
        </w:rPr>
      </w:pPr>
    </w:p>
    <w:p w14:paraId="7929B75F" w14:textId="77777777" w:rsidR="00EA6D70" w:rsidRDefault="00EA6D70" w:rsidP="00EA6D70">
      <w:pPr>
        <w:jc w:val="both"/>
        <w:rPr>
          <w:rFonts w:ascii="Arial" w:hAnsi="Arial" w:cs="Arial"/>
          <w:b/>
          <w:sz w:val="20"/>
          <w:szCs w:val="20"/>
          <w:lang w:val="tr-TR"/>
        </w:rPr>
      </w:pPr>
      <w:r>
        <w:rPr>
          <w:rFonts w:ascii="Arial" w:hAnsi="Arial" w:cs="Arial"/>
          <w:b/>
          <w:noProof/>
          <w:sz w:val="20"/>
          <w:szCs w:val="20"/>
        </w:rPr>
        <w:drawing>
          <wp:inline distT="0" distB="0" distL="0" distR="0" wp14:anchorId="4D3EF0BE" wp14:editId="02A67A06">
            <wp:extent cx="2599267" cy="1893990"/>
            <wp:effectExtent l="0" t="0" r="0" b="11430"/>
            <wp:docPr id="4" name="Picture 4" descr="Macintosh HD:Users:fatma:Desktop:omerMADR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tma:Desktop:omerMADRA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267" cy="1893990"/>
                    </a:xfrm>
                    <a:prstGeom prst="rect">
                      <a:avLst/>
                    </a:prstGeom>
                    <a:noFill/>
                    <a:ln>
                      <a:noFill/>
                    </a:ln>
                  </pic:spPr>
                </pic:pic>
              </a:graphicData>
            </a:graphic>
          </wp:inline>
        </w:drawing>
      </w:r>
    </w:p>
    <w:p w14:paraId="506CB371" w14:textId="77777777" w:rsidR="00EA6D70" w:rsidRPr="00EA6D70" w:rsidRDefault="00EA6D70" w:rsidP="00EA6D70">
      <w:pPr>
        <w:jc w:val="both"/>
        <w:rPr>
          <w:rFonts w:ascii="Arial" w:hAnsi="Arial" w:cs="Arial"/>
          <w:b/>
          <w:sz w:val="20"/>
          <w:szCs w:val="20"/>
          <w:lang w:val="tr-TR"/>
        </w:rPr>
      </w:pPr>
    </w:p>
    <w:p w14:paraId="752CE0AC" w14:textId="77777777" w:rsidR="00EA6D70" w:rsidRPr="00787F3F" w:rsidRDefault="00893149" w:rsidP="00EA6D70">
      <w:pPr>
        <w:rPr>
          <w:rFonts w:ascii="Arial" w:hAnsi="Arial" w:cs="Arial"/>
          <w:sz w:val="20"/>
          <w:szCs w:val="20"/>
          <w:lang w:val="tr-TR"/>
        </w:rPr>
      </w:pPr>
      <w:r w:rsidRPr="00893149">
        <w:rPr>
          <w:rFonts w:ascii="Arial" w:hAnsi="Arial" w:cs="Arial"/>
          <w:sz w:val="20"/>
          <w:szCs w:val="20"/>
          <w:lang w:val="tr-TR"/>
        </w:rPr>
        <w:t xml:space="preserve">Yazar, akademisyen, gazeteci, radyo programcısı, </w:t>
      </w:r>
      <w:proofErr w:type="spellStart"/>
      <w:r w:rsidRPr="00893149">
        <w:rPr>
          <w:rFonts w:ascii="Arial" w:hAnsi="Arial" w:cs="Arial"/>
          <w:sz w:val="20"/>
          <w:szCs w:val="20"/>
          <w:lang w:val="tr-TR"/>
        </w:rPr>
        <w:t>aktivist</w:t>
      </w:r>
      <w:proofErr w:type="spellEnd"/>
      <w:r w:rsidRPr="00893149">
        <w:rPr>
          <w:rFonts w:ascii="Arial" w:hAnsi="Arial" w:cs="Arial"/>
          <w:sz w:val="20"/>
          <w:szCs w:val="20"/>
          <w:lang w:val="tr-TR"/>
        </w:rPr>
        <w:t xml:space="preserve"> Ömer Madra aynı zamanda Açık Radyo'nun kurucusudur. Orta okulu 1961'de English High </w:t>
      </w:r>
      <w:proofErr w:type="spellStart"/>
      <w:r w:rsidRPr="00893149">
        <w:rPr>
          <w:rFonts w:ascii="Arial" w:hAnsi="Arial" w:cs="Arial"/>
          <w:sz w:val="20"/>
          <w:szCs w:val="20"/>
          <w:lang w:val="tr-TR"/>
        </w:rPr>
        <w:t>School’da</w:t>
      </w:r>
      <w:proofErr w:type="spellEnd"/>
      <w:r w:rsidRPr="00893149">
        <w:rPr>
          <w:rFonts w:ascii="Arial" w:hAnsi="Arial" w:cs="Arial"/>
          <w:sz w:val="20"/>
          <w:szCs w:val="20"/>
          <w:lang w:val="tr-TR"/>
        </w:rPr>
        <w:t>, liseyi ise 1964 yılında Robert Koleji’nde bitirdi. 1968'de Ankara Üniversitesi Siyasal Bilgiler Fakültesi’nden mezun olduktan sonra, aynı fakültenin Uluslararası hukuk kürsüsünde öğretim üyeliği yaptı. Çeşitli gazetelerde köşe yazarlığı yapmış Madra, küresel ısınma konusuna Türkiye'de dikkat çekmek amacıyla yıllardır yaptığı çalışmalarla tanınıyor.</w:t>
      </w:r>
      <w:bookmarkStart w:id="0" w:name="_GoBack"/>
      <w:bookmarkEnd w:id="0"/>
    </w:p>
    <w:p w14:paraId="55B41288" w14:textId="77777777" w:rsidR="00EA6D70" w:rsidRPr="00D129B3" w:rsidRDefault="00EA6D70" w:rsidP="00EA6D70">
      <w:pPr>
        <w:jc w:val="right"/>
        <w:rPr>
          <w:rFonts w:ascii="Arial" w:hAnsi="Arial" w:cs="Arial"/>
          <w:lang w:val="tr-TR"/>
        </w:rPr>
      </w:pPr>
    </w:p>
    <w:p w14:paraId="7837C28B" w14:textId="77777777" w:rsidR="00EA6D70" w:rsidRPr="0079057C" w:rsidRDefault="00EA6D70" w:rsidP="00EA6D70">
      <w:pPr>
        <w:pStyle w:val="NoSpacing"/>
        <w:jc w:val="center"/>
        <w:rPr>
          <w:rFonts w:ascii="Arial" w:hAnsi="Arial" w:cs="Arial"/>
          <w:b/>
          <w:sz w:val="18"/>
          <w:szCs w:val="18"/>
          <w:lang w:val="tr-TR"/>
        </w:rPr>
      </w:pPr>
      <w:r w:rsidRPr="0079057C">
        <w:rPr>
          <w:rFonts w:ascii="Arial" w:hAnsi="Arial" w:cs="Arial"/>
          <w:b/>
          <w:sz w:val="18"/>
          <w:szCs w:val="18"/>
          <w:lang w:val="tr-TR"/>
        </w:rPr>
        <w:t>www.iae.org.tr</w:t>
      </w:r>
    </w:p>
    <w:p w14:paraId="0E2F5838" w14:textId="77777777" w:rsidR="00EA6D70" w:rsidRPr="0079057C" w:rsidRDefault="00EA6D70" w:rsidP="00EA6D70">
      <w:pPr>
        <w:pStyle w:val="NoSpacing"/>
        <w:jc w:val="center"/>
        <w:rPr>
          <w:rFonts w:ascii="Arial" w:hAnsi="Arial" w:cs="Arial"/>
          <w:b/>
          <w:sz w:val="18"/>
          <w:szCs w:val="18"/>
          <w:lang w:val="tr-TR"/>
        </w:rPr>
      </w:pPr>
      <w:r w:rsidRPr="0079057C">
        <w:rPr>
          <w:rFonts w:ascii="Arial" w:hAnsi="Arial" w:cs="Arial"/>
          <w:b/>
          <w:sz w:val="18"/>
          <w:szCs w:val="18"/>
          <w:lang w:val="tr-TR"/>
        </w:rPr>
        <w:t>https://www.facebook.com/IstanbulArastirmalariEnstitusu</w:t>
      </w:r>
    </w:p>
    <w:p w14:paraId="49580A6D" w14:textId="77777777" w:rsidR="00EA6D70" w:rsidRPr="0079057C" w:rsidRDefault="00EA6D70" w:rsidP="00EA6D70">
      <w:pPr>
        <w:pStyle w:val="NoSpacing"/>
        <w:jc w:val="center"/>
        <w:rPr>
          <w:rFonts w:ascii="Arial" w:hAnsi="Arial" w:cs="Arial"/>
          <w:b/>
          <w:sz w:val="18"/>
          <w:szCs w:val="18"/>
          <w:lang w:val="tr-TR"/>
        </w:rPr>
      </w:pPr>
      <w:r w:rsidRPr="0079057C">
        <w:rPr>
          <w:rFonts w:ascii="Arial" w:hAnsi="Arial" w:cs="Arial"/>
          <w:b/>
          <w:sz w:val="18"/>
          <w:szCs w:val="18"/>
          <w:lang w:val="tr-TR"/>
        </w:rPr>
        <w:t>https://twitter.com/Ist_Arast_Enst</w:t>
      </w:r>
    </w:p>
    <w:p w14:paraId="5194C646" w14:textId="77777777" w:rsidR="00EA6D70" w:rsidRPr="0079057C" w:rsidRDefault="00EA6D70" w:rsidP="00EA6D70">
      <w:pPr>
        <w:pStyle w:val="NoSpacing"/>
        <w:jc w:val="center"/>
        <w:rPr>
          <w:rFonts w:ascii="Arial" w:hAnsi="Arial" w:cs="Arial"/>
          <w:b/>
          <w:sz w:val="18"/>
          <w:szCs w:val="18"/>
          <w:lang w:val="tr-TR"/>
        </w:rPr>
      </w:pPr>
    </w:p>
    <w:p w14:paraId="53873AA1" w14:textId="77777777" w:rsidR="00EA6D70" w:rsidRPr="00A90C37" w:rsidRDefault="00EA6D70" w:rsidP="00EA6D70">
      <w:pPr>
        <w:pBdr>
          <w:bottom w:val="single" w:sz="6" w:space="1" w:color="auto"/>
        </w:pBdr>
        <w:ind w:right="-483"/>
        <w:jc w:val="both"/>
        <w:rPr>
          <w:rFonts w:ascii="Arial" w:hAnsi="Arial"/>
          <w:color w:val="000000" w:themeColor="text1"/>
          <w:sz w:val="18"/>
          <w:szCs w:val="18"/>
          <w:lang w:val="tr-TR"/>
        </w:rPr>
      </w:pPr>
    </w:p>
    <w:p w14:paraId="05E10C1B" w14:textId="77777777" w:rsidR="00EA6D70" w:rsidRPr="00A90C37" w:rsidRDefault="00EA6D70" w:rsidP="00EA6D70">
      <w:pPr>
        <w:ind w:right="-483"/>
        <w:jc w:val="both"/>
        <w:rPr>
          <w:rFonts w:ascii="Arial" w:hAnsi="Arial"/>
          <w:b/>
          <w:sz w:val="18"/>
          <w:szCs w:val="18"/>
          <w:lang w:val="tr-TR"/>
        </w:rPr>
      </w:pPr>
    </w:p>
    <w:p w14:paraId="259A2494" w14:textId="77777777" w:rsidR="00EA6D70" w:rsidRPr="00A90C37" w:rsidRDefault="00EA6D70" w:rsidP="00EA6D70">
      <w:pPr>
        <w:pStyle w:val="Heading5"/>
        <w:rPr>
          <w:sz w:val="18"/>
          <w:szCs w:val="18"/>
          <w:lang w:val="tr-TR"/>
        </w:rPr>
      </w:pPr>
      <w:r w:rsidRPr="00A90C37">
        <w:rPr>
          <w:sz w:val="18"/>
          <w:szCs w:val="18"/>
          <w:lang w:val="tr-TR"/>
        </w:rPr>
        <w:t xml:space="preserve">İstanbul Araştırmaları Enstitüsü </w:t>
      </w:r>
    </w:p>
    <w:p w14:paraId="257A0128" w14:textId="77777777" w:rsidR="00EA6D70" w:rsidRDefault="00EA6D70" w:rsidP="00EA6D70">
      <w:pPr>
        <w:ind w:right="-483"/>
        <w:jc w:val="both"/>
        <w:rPr>
          <w:rFonts w:ascii="Arial" w:hAnsi="Arial"/>
          <w:sz w:val="18"/>
          <w:szCs w:val="18"/>
          <w:lang w:val="tr-TR"/>
        </w:rPr>
      </w:pPr>
    </w:p>
    <w:p w14:paraId="548B28A2" w14:textId="77777777" w:rsidR="00EA6D70" w:rsidRPr="00A90C37" w:rsidRDefault="00EA6D70" w:rsidP="00EA6D70">
      <w:pPr>
        <w:ind w:right="-483"/>
        <w:jc w:val="both"/>
        <w:rPr>
          <w:rFonts w:ascii="Arial" w:hAnsi="Arial"/>
          <w:sz w:val="18"/>
          <w:szCs w:val="18"/>
          <w:lang w:val="tr-TR"/>
        </w:rPr>
      </w:pPr>
      <w:r w:rsidRPr="00A90C37">
        <w:rPr>
          <w:rFonts w:ascii="Arial" w:hAnsi="Arial"/>
          <w:sz w:val="18"/>
          <w:szCs w:val="18"/>
          <w:lang w:val="tr-TR"/>
        </w:rPr>
        <w:t>Meşrutiyet Caddesi, No: 47,</w:t>
      </w:r>
      <w:r>
        <w:rPr>
          <w:rFonts w:ascii="Arial" w:hAnsi="Arial"/>
          <w:sz w:val="18"/>
          <w:szCs w:val="18"/>
          <w:lang w:val="tr-TR"/>
        </w:rPr>
        <w:t xml:space="preserve"> </w:t>
      </w:r>
      <w:r w:rsidRPr="00A90C37">
        <w:rPr>
          <w:rFonts w:ascii="Arial" w:hAnsi="Arial"/>
          <w:sz w:val="18"/>
          <w:szCs w:val="18"/>
          <w:lang w:val="tr-TR"/>
        </w:rPr>
        <w:t>Tepebaşı - Beyoğlu / İstanbul</w:t>
      </w:r>
      <w:r>
        <w:rPr>
          <w:rFonts w:ascii="Arial" w:hAnsi="Arial"/>
          <w:sz w:val="18"/>
          <w:szCs w:val="18"/>
          <w:lang w:val="tr-TR"/>
        </w:rPr>
        <w:t xml:space="preserve"> </w:t>
      </w:r>
      <w:r w:rsidRPr="00A90C37">
        <w:rPr>
          <w:rFonts w:ascii="Arial" w:hAnsi="Arial"/>
          <w:sz w:val="18"/>
          <w:szCs w:val="18"/>
          <w:lang w:val="tr-TR"/>
        </w:rPr>
        <w:t>(212) 334 09 00</w:t>
      </w:r>
    </w:p>
    <w:p w14:paraId="79A2A52A" w14:textId="77777777" w:rsidR="00EA6D70" w:rsidRPr="00A90C37" w:rsidRDefault="00EA6D70" w:rsidP="00EA6D70">
      <w:pPr>
        <w:ind w:right="-483"/>
        <w:jc w:val="both"/>
        <w:rPr>
          <w:rFonts w:ascii="Arial" w:hAnsi="Arial"/>
          <w:sz w:val="18"/>
          <w:szCs w:val="18"/>
          <w:lang w:val="tr-TR"/>
        </w:rPr>
      </w:pPr>
    </w:p>
    <w:p w14:paraId="6FA7460C" w14:textId="77777777" w:rsidR="00EA6D70" w:rsidRPr="00A90C37" w:rsidRDefault="00EA6D70" w:rsidP="00EA6D70">
      <w:pPr>
        <w:autoSpaceDE w:val="0"/>
        <w:autoSpaceDN w:val="0"/>
        <w:adjustRightInd w:val="0"/>
        <w:ind w:right="-483"/>
        <w:jc w:val="both"/>
        <w:rPr>
          <w:rFonts w:ascii="Arial" w:hAnsi="Arial"/>
          <w:sz w:val="18"/>
          <w:szCs w:val="18"/>
          <w:lang w:val="tr-TR"/>
        </w:rPr>
      </w:pPr>
      <w:r w:rsidRPr="00A90C37">
        <w:rPr>
          <w:rFonts w:ascii="Arial" w:hAnsi="Arial"/>
          <w:sz w:val="18"/>
          <w:szCs w:val="18"/>
          <w:lang w:val="tr-TR"/>
        </w:rPr>
        <w:t xml:space="preserve">Mart 2007’de araştırmacıların hizmetine giren Suna ve İnan Kıraç Vakfı </w:t>
      </w:r>
      <w:r w:rsidRPr="00A90C37">
        <w:rPr>
          <w:rFonts w:ascii="Arial" w:hAnsi="Arial"/>
          <w:b/>
          <w:sz w:val="18"/>
          <w:szCs w:val="18"/>
          <w:lang w:val="tr-TR"/>
        </w:rPr>
        <w:t>İstanbul Araştırmaları Enstitüsü</w:t>
      </w:r>
      <w:r w:rsidRPr="00A90C37">
        <w:rPr>
          <w:rFonts w:ascii="Arial" w:hAnsi="Arial"/>
          <w:sz w:val="18"/>
          <w:szCs w:val="18"/>
          <w:lang w:val="tr-TR"/>
        </w:rPr>
        <w:t xml:space="preserve">, şehrin Bizans ve Osmanlı dönemlerinin yanında, bünyesinde Cumhuriyet dönemi </w:t>
      </w:r>
      <w:proofErr w:type="spellStart"/>
      <w:r>
        <w:rPr>
          <w:rFonts w:ascii="Arial" w:hAnsi="Arial"/>
          <w:sz w:val="18"/>
          <w:szCs w:val="18"/>
          <w:lang w:val="tr-TR"/>
        </w:rPr>
        <w:t>İstanbulu</w:t>
      </w:r>
      <w:proofErr w:type="spellEnd"/>
      <w:r w:rsidRPr="00A90C37">
        <w:rPr>
          <w:rFonts w:ascii="Arial" w:hAnsi="Arial"/>
          <w:sz w:val="18"/>
          <w:szCs w:val="18"/>
          <w:lang w:val="tr-TR"/>
        </w:rPr>
        <w:t xml:space="preserve"> ve Cumhuriyetimizin kurucusu Mustafa Kemal </w:t>
      </w:r>
      <w:r>
        <w:rPr>
          <w:rFonts w:ascii="Arial" w:hAnsi="Arial"/>
          <w:sz w:val="18"/>
          <w:szCs w:val="18"/>
          <w:lang w:val="tr-TR"/>
        </w:rPr>
        <w:t>Atatürk ile</w:t>
      </w:r>
      <w:r w:rsidRPr="00A90C37">
        <w:rPr>
          <w:rFonts w:ascii="Arial" w:hAnsi="Arial"/>
          <w:sz w:val="18"/>
          <w:szCs w:val="18"/>
          <w:lang w:val="tr-TR"/>
        </w:rPr>
        <w:t xml:space="preserve"> ilgili geniş bir araştırma kütüphanesi ve arşivi de bulunan, kısa sürede nitelikli çalışmalara imza atmış bir kültür ve bilim kurumu</w:t>
      </w:r>
      <w:r>
        <w:rPr>
          <w:rFonts w:ascii="Arial" w:hAnsi="Arial"/>
          <w:sz w:val="18"/>
          <w:szCs w:val="18"/>
          <w:lang w:val="tr-TR"/>
        </w:rPr>
        <w:t>dur</w:t>
      </w:r>
      <w:r w:rsidRPr="00A90C37">
        <w:rPr>
          <w:rFonts w:ascii="Arial" w:hAnsi="Arial"/>
          <w:sz w:val="18"/>
          <w:szCs w:val="18"/>
          <w:lang w:val="tr-TR"/>
        </w:rPr>
        <w:t xml:space="preserve">. </w:t>
      </w:r>
    </w:p>
    <w:p w14:paraId="7F373C0F" w14:textId="77777777" w:rsidR="0089120B" w:rsidRDefault="0089120B"/>
    <w:sectPr w:rsidR="0089120B" w:rsidSect="00EA6D70">
      <w:pgSz w:w="12240" w:h="15840"/>
      <w:pgMar w:top="0" w:right="1530" w:bottom="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D70"/>
    <w:rsid w:val="000216EB"/>
    <w:rsid w:val="0089120B"/>
    <w:rsid w:val="00893149"/>
    <w:rsid w:val="00EA6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9CA6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D70"/>
  </w:style>
  <w:style w:type="paragraph" w:styleId="Heading5">
    <w:name w:val="heading 5"/>
    <w:basedOn w:val="Normal"/>
    <w:next w:val="Normal"/>
    <w:link w:val="Heading5Char"/>
    <w:qFormat/>
    <w:rsid w:val="00EA6D70"/>
    <w:pPr>
      <w:keepNext/>
      <w:outlineLvl w:val="4"/>
    </w:pPr>
    <w:rPr>
      <w:rFonts w:ascii="Arial" w:eastAsia="Times New Roman" w:hAnsi="Arial" w:cs="Times New Roman"/>
      <w:b/>
      <w:szCs w:val="20"/>
      <w:u w:val="single"/>
      <w:lang w:val="en-AU"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6D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6D70"/>
    <w:rPr>
      <w:rFonts w:ascii="Lucida Grande" w:hAnsi="Lucida Grande" w:cs="Lucida Grande"/>
      <w:sz w:val="18"/>
      <w:szCs w:val="18"/>
    </w:rPr>
  </w:style>
  <w:style w:type="character" w:customStyle="1" w:styleId="Heading5Char">
    <w:name w:val="Heading 5 Char"/>
    <w:basedOn w:val="DefaultParagraphFont"/>
    <w:link w:val="Heading5"/>
    <w:rsid w:val="00EA6D70"/>
    <w:rPr>
      <w:rFonts w:ascii="Arial" w:eastAsia="Times New Roman" w:hAnsi="Arial" w:cs="Times New Roman"/>
      <w:b/>
      <w:szCs w:val="20"/>
      <w:u w:val="single"/>
      <w:lang w:val="en-AU" w:eastAsia="tr-TR"/>
    </w:rPr>
  </w:style>
  <w:style w:type="paragraph" w:styleId="NoSpacing">
    <w:name w:val="No Spacing"/>
    <w:uiPriority w:val="1"/>
    <w:qFormat/>
    <w:rsid w:val="00EA6D70"/>
    <w:rPr>
      <w:rFonts w:ascii="Times New Roman" w:eastAsia="Times New Roman" w:hAnsi="Times New Roman" w:cs="Times New Roman"/>
      <w:sz w:val="20"/>
      <w:szCs w:val="20"/>
      <w:lang w:val="en-AU" w:eastAsia="tr-TR"/>
    </w:rPr>
  </w:style>
  <w:style w:type="character" w:styleId="Hyperlink">
    <w:name w:val="Hyperlink"/>
    <w:basedOn w:val="DefaultParagraphFont"/>
    <w:uiPriority w:val="99"/>
    <w:unhideWhenUsed/>
    <w:rsid w:val="00EA6D7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D70"/>
  </w:style>
  <w:style w:type="paragraph" w:styleId="Heading5">
    <w:name w:val="heading 5"/>
    <w:basedOn w:val="Normal"/>
    <w:next w:val="Normal"/>
    <w:link w:val="Heading5Char"/>
    <w:qFormat/>
    <w:rsid w:val="00EA6D70"/>
    <w:pPr>
      <w:keepNext/>
      <w:outlineLvl w:val="4"/>
    </w:pPr>
    <w:rPr>
      <w:rFonts w:ascii="Arial" w:eastAsia="Times New Roman" w:hAnsi="Arial" w:cs="Times New Roman"/>
      <w:b/>
      <w:szCs w:val="20"/>
      <w:u w:val="single"/>
      <w:lang w:val="en-AU"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6D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6D70"/>
    <w:rPr>
      <w:rFonts w:ascii="Lucida Grande" w:hAnsi="Lucida Grande" w:cs="Lucida Grande"/>
      <w:sz w:val="18"/>
      <w:szCs w:val="18"/>
    </w:rPr>
  </w:style>
  <w:style w:type="character" w:customStyle="1" w:styleId="Heading5Char">
    <w:name w:val="Heading 5 Char"/>
    <w:basedOn w:val="DefaultParagraphFont"/>
    <w:link w:val="Heading5"/>
    <w:rsid w:val="00EA6D70"/>
    <w:rPr>
      <w:rFonts w:ascii="Arial" w:eastAsia="Times New Roman" w:hAnsi="Arial" w:cs="Times New Roman"/>
      <w:b/>
      <w:szCs w:val="20"/>
      <w:u w:val="single"/>
      <w:lang w:val="en-AU" w:eastAsia="tr-TR"/>
    </w:rPr>
  </w:style>
  <w:style w:type="paragraph" w:styleId="NoSpacing">
    <w:name w:val="No Spacing"/>
    <w:uiPriority w:val="1"/>
    <w:qFormat/>
    <w:rsid w:val="00EA6D70"/>
    <w:rPr>
      <w:rFonts w:ascii="Times New Roman" w:eastAsia="Times New Roman" w:hAnsi="Times New Roman" w:cs="Times New Roman"/>
      <w:sz w:val="20"/>
      <w:szCs w:val="20"/>
      <w:lang w:val="en-AU" w:eastAsia="tr-TR"/>
    </w:rPr>
  </w:style>
  <w:style w:type="character" w:styleId="Hyperlink">
    <w:name w:val="Hyperlink"/>
    <w:basedOn w:val="DefaultParagraphFont"/>
    <w:uiPriority w:val="99"/>
    <w:unhideWhenUsed/>
    <w:rsid w:val="00EA6D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439</Words>
  <Characters>2508</Characters>
  <Application>Microsoft Macintosh Word</Application>
  <DocSecurity>0</DocSecurity>
  <Lines>20</Lines>
  <Paragraphs>5</Paragraphs>
  <ScaleCrop>false</ScaleCrop>
  <Company/>
  <LinksUpToDate>false</LinksUpToDate>
  <CharactersWithSpaces>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Cola</dc:creator>
  <cp:keywords/>
  <dc:description/>
  <cp:lastModifiedBy>Fatma Cola</cp:lastModifiedBy>
  <cp:revision>2</cp:revision>
  <dcterms:created xsi:type="dcterms:W3CDTF">2013-11-27T09:42:00Z</dcterms:created>
  <dcterms:modified xsi:type="dcterms:W3CDTF">2013-11-27T10:27:00Z</dcterms:modified>
</cp:coreProperties>
</file>