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7AC0" w14:textId="77777777" w:rsidR="001D61E3" w:rsidRPr="00202384" w:rsidRDefault="00B51A75">
      <w:pPr>
        <w:pStyle w:val="Body"/>
        <w:spacing w:after="0" w:line="240" w:lineRule="auto"/>
        <w:jc w:val="both"/>
        <w:rPr>
          <w:rStyle w:val="None"/>
          <w:b/>
          <w:bCs/>
          <w:u w:val="single"/>
          <w:lang w:val="tr-TR"/>
        </w:rPr>
      </w:pPr>
      <w:r w:rsidRPr="00202384">
        <w:rPr>
          <w:rStyle w:val="None"/>
          <w:b/>
          <w:bCs/>
          <w:u w:val="single"/>
          <w:lang w:val="tr-TR"/>
        </w:rPr>
        <w:t>Basın Bülteni</w:t>
      </w:r>
    </w:p>
    <w:p w14:paraId="24EEFFC1" w14:textId="3344C23E" w:rsidR="001D61E3" w:rsidRPr="00202384" w:rsidRDefault="00B51A75">
      <w:pPr>
        <w:pStyle w:val="Body"/>
        <w:spacing w:after="0" w:line="240" w:lineRule="auto"/>
        <w:rPr>
          <w:rStyle w:val="None"/>
          <w:lang w:val="tr-TR"/>
        </w:rPr>
      </w:pPr>
      <w:r w:rsidRPr="00202384">
        <w:rPr>
          <w:rStyle w:val="None"/>
          <w:lang w:val="tr-TR"/>
        </w:rPr>
        <w:t>1</w:t>
      </w:r>
      <w:r w:rsidR="00202384" w:rsidRPr="00202384">
        <w:rPr>
          <w:rStyle w:val="None"/>
          <w:lang w:val="tr-TR"/>
        </w:rPr>
        <w:t>7</w:t>
      </w:r>
      <w:r w:rsidRPr="00202384">
        <w:rPr>
          <w:rStyle w:val="None"/>
          <w:lang w:val="tr-TR"/>
        </w:rPr>
        <w:t xml:space="preserve"> Mayıs 2022</w:t>
      </w:r>
    </w:p>
    <w:p w14:paraId="5A71E4C4" w14:textId="3B929D2C" w:rsidR="001D61E3" w:rsidRPr="00202384" w:rsidRDefault="00B51A75">
      <w:pPr>
        <w:pStyle w:val="Body"/>
        <w:spacing w:after="0" w:line="240" w:lineRule="auto"/>
        <w:jc w:val="center"/>
        <w:rPr>
          <w:rStyle w:val="None"/>
          <w:b/>
          <w:bCs/>
          <w:i/>
          <w:iCs/>
          <w:sz w:val="36"/>
          <w:szCs w:val="36"/>
          <w:lang w:val="tr-TR"/>
        </w:rPr>
      </w:pPr>
      <w:r w:rsidRPr="00202384">
        <w:rPr>
          <w:rStyle w:val="None"/>
          <w:b/>
          <w:bCs/>
          <w:i/>
          <w:iCs/>
          <w:sz w:val="36"/>
          <w:szCs w:val="36"/>
          <w:lang w:val="tr-TR"/>
        </w:rPr>
        <w:t xml:space="preserve">YILLIK: </w:t>
      </w:r>
      <w:proofErr w:type="spellStart"/>
      <w:r w:rsidRPr="00202384">
        <w:rPr>
          <w:rStyle w:val="None"/>
          <w:b/>
          <w:bCs/>
          <w:i/>
          <w:iCs/>
          <w:sz w:val="36"/>
          <w:szCs w:val="36"/>
          <w:lang w:val="tr-TR"/>
        </w:rPr>
        <w:t>Annual</w:t>
      </w:r>
      <w:proofErr w:type="spellEnd"/>
      <w:r w:rsidRPr="00202384">
        <w:rPr>
          <w:rStyle w:val="None"/>
          <w:b/>
          <w:bCs/>
          <w:i/>
          <w:iCs/>
          <w:sz w:val="36"/>
          <w:szCs w:val="36"/>
          <w:lang w:val="tr-TR"/>
        </w:rPr>
        <w:t xml:space="preserve"> of Istanbul </w:t>
      </w:r>
      <w:proofErr w:type="spellStart"/>
      <w:r w:rsidRPr="00202384">
        <w:rPr>
          <w:rStyle w:val="None"/>
          <w:b/>
          <w:bCs/>
          <w:i/>
          <w:iCs/>
          <w:sz w:val="36"/>
          <w:szCs w:val="36"/>
          <w:lang w:val="tr-TR"/>
        </w:rPr>
        <w:t>Studies</w:t>
      </w:r>
      <w:proofErr w:type="spellEnd"/>
      <w:r w:rsidRPr="00202384">
        <w:rPr>
          <w:rStyle w:val="None"/>
          <w:b/>
          <w:bCs/>
          <w:i/>
          <w:iCs/>
          <w:sz w:val="36"/>
          <w:szCs w:val="36"/>
          <w:lang w:val="tr-TR"/>
        </w:rPr>
        <w:t xml:space="preserve"> </w:t>
      </w:r>
    </w:p>
    <w:p w14:paraId="5E622205" w14:textId="77777777" w:rsidR="001D61E3" w:rsidRPr="00202384" w:rsidRDefault="00B51A75">
      <w:pPr>
        <w:pStyle w:val="Body"/>
        <w:spacing w:after="200" w:line="240" w:lineRule="auto"/>
        <w:jc w:val="center"/>
        <w:rPr>
          <w:rStyle w:val="None"/>
          <w:b/>
          <w:bCs/>
          <w:sz w:val="36"/>
          <w:szCs w:val="36"/>
          <w:lang w:val="tr-TR"/>
        </w:rPr>
      </w:pPr>
      <w:r w:rsidRPr="00202384">
        <w:rPr>
          <w:rStyle w:val="None"/>
          <w:b/>
          <w:bCs/>
          <w:sz w:val="36"/>
          <w:szCs w:val="36"/>
          <w:lang w:val="tr-TR"/>
        </w:rPr>
        <w:t>İstanbul</w:t>
      </w:r>
      <w:r w:rsidRPr="00202384">
        <w:rPr>
          <w:rStyle w:val="None"/>
          <w:b/>
          <w:bCs/>
          <w:sz w:val="36"/>
          <w:szCs w:val="36"/>
          <w:rtl/>
          <w:lang w:val="tr-TR"/>
        </w:rPr>
        <w:t>’</w:t>
      </w:r>
      <w:r w:rsidRPr="00202384">
        <w:rPr>
          <w:rStyle w:val="None"/>
          <w:b/>
          <w:bCs/>
          <w:sz w:val="36"/>
          <w:szCs w:val="36"/>
          <w:lang w:val="tr-TR"/>
        </w:rPr>
        <w:t xml:space="preserve">a ilişkin yeni yazıları bekliyor </w:t>
      </w:r>
    </w:p>
    <w:p w14:paraId="63AABAE5" w14:textId="02A47BF4" w:rsidR="001D61E3" w:rsidRPr="00202384" w:rsidRDefault="00B51A75">
      <w:pPr>
        <w:pStyle w:val="Body"/>
        <w:shd w:val="clear" w:color="auto" w:fill="FFFFFF"/>
        <w:spacing w:line="240" w:lineRule="auto"/>
        <w:jc w:val="both"/>
        <w:rPr>
          <w:rStyle w:val="None"/>
          <w:b/>
          <w:bCs/>
          <w:sz w:val="24"/>
          <w:szCs w:val="24"/>
          <w:lang w:val="tr-TR"/>
        </w:rPr>
      </w:pPr>
      <w:r w:rsidRPr="00202384">
        <w:rPr>
          <w:rStyle w:val="None"/>
          <w:b/>
          <w:bCs/>
          <w:sz w:val="24"/>
          <w:szCs w:val="24"/>
          <w:lang w:val="tr-TR"/>
        </w:rPr>
        <w:t xml:space="preserve">İstanbul Araştırmaları Enstitüsü’nün akademik dergisi </w:t>
      </w:r>
      <w:r w:rsidRPr="00202384">
        <w:rPr>
          <w:rStyle w:val="None"/>
          <w:b/>
          <w:bCs/>
          <w:i/>
          <w:iCs/>
          <w:sz w:val="24"/>
          <w:szCs w:val="24"/>
          <w:lang w:val="tr-TR"/>
        </w:rPr>
        <w:t xml:space="preserve">YILLIK: </w:t>
      </w:r>
      <w:proofErr w:type="spellStart"/>
      <w:r w:rsidRPr="00202384">
        <w:rPr>
          <w:rStyle w:val="None"/>
          <w:b/>
          <w:bCs/>
          <w:i/>
          <w:iCs/>
          <w:sz w:val="24"/>
          <w:szCs w:val="24"/>
          <w:lang w:val="tr-TR"/>
        </w:rPr>
        <w:t>Annual</w:t>
      </w:r>
      <w:proofErr w:type="spellEnd"/>
      <w:r w:rsidRPr="00202384">
        <w:rPr>
          <w:rStyle w:val="None"/>
          <w:b/>
          <w:bCs/>
          <w:i/>
          <w:iCs/>
          <w:sz w:val="24"/>
          <w:szCs w:val="24"/>
          <w:lang w:val="tr-TR"/>
        </w:rPr>
        <w:t xml:space="preserve"> of Istanbul </w:t>
      </w:r>
      <w:proofErr w:type="spellStart"/>
      <w:r w:rsidRPr="00202384">
        <w:rPr>
          <w:rStyle w:val="None"/>
          <w:b/>
          <w:bCs/>
          <w:i/>
          <w:iCs/>
          <w:sz w:val="24"/>
          <w:szCs w:val="24"/>
          <w:lang w:val="tr-TR"/>
        </w:rPr>
        <w:t>Studies</w:t>
      </w:r>
      <w:proofErr w:type="spellEnd"/>
      <w:r w:rsidRPr="00202384">
        <w:rPr>
          <w:rStyle w:val="None"/>
          <w:b/>
          <w:bCs/>
          <w:sz w:val="24"/>
          <w:szCs w:val="24"/>
          <w:lang w:val="tr-TR"/>
        </w:rPr>
        <w:t>, Aralık 2022 ve 2023</w:t>
      </w:r>
      <w:r w:rsidRPr="00202384">
        <w:rPr>
          <w:rStyle w:val="None"/>
          <w:b/>
          <w:bCs/>
          <w:sz w:val="24"/>
          <w:szCs w:val="24"/>
          <w:rtl/>
          <w:lang w:val="tr-TR"/>
        </w:rPr>
        <w:t>’</w:t>
      </w:r>
      <w:r w:rsidRPr="00202384">
        <w:rPr>
          <w:rStyle w:val="None"/>
          <w:b/>
          <w:bCs/>
          <w:sz w:val="24"/>
          <w:szCs w:val="24"/>
          <w:lang w:val="tr-TR"/>
        </w:rPr>
        <w:t>te yayımlanacak yeni ciltleri için yazı başvurularını bekliyor. İstanbul</w:t>
      </w:r>
      <w:r w:rsidRPr="00202384">
        <w:rPr>
          <w:rStyle w:val="None"/>
          <w:b/>
          <w:bCs/>
          <w:sz w:val="24"/>
          <w:szCs w:val="24"/>
          <w:rtl/>
          <w:lang w:val="tr-TR"/>
        </w:rPr>
        <w:t>’</w:t>
      </w:r>
      <w:r w:rsidRPr="00202384">
        <w:rPr>
          <w:rStyle w:val="None"/>
          <w:b/>
          <w:bCs/>
          <w:sz w:val="24"/>
          <w:szCs w:val="24"/>
          <w:lang w:val="tr-TR"/>
        </w:rPr>
        <w:t xml:space="preserve">un farklı dönemlerine dair özgün makalelere, deneme yazılarına, kitap ve sergi incelemelerine açık olan </w:t>
      </w:r>
      <w:r w:rsidRPr="00202384">
        <w:rPr>
          <w:rStyle w:val="None"/>
          <w:b/>
          <w:bCs/>
          <w:i/>
          <w:iCs/>
          <w:sz w:val="24"/>
          <w:szCs w:val="24"/>
          <w:lang w:val="tr-TR"/>
        </w:rPr>
        <w:t>YILLIK</w:t>
      </w:r>
      <w:r w:rsidRPr="00202384">
        <w:rPr>
          <w:rStyle w:val="None"/>
          <w:b/>
          <w:bCs/>
          <w:sz w:val="24"/>
          <w:szCs w:val="24"/>
          <w:rtl/>
          <w:lang w:val="tr-TR"/>
        </w:rPr>
        <w:t>’</w:t>
      </w:r>
      <w:r w:rsidRPr="00202384">
        <w:rPr>
          <w:rStyle w:val="None"/>
          <w:b/>
          <w:bCs/>
          <w:sz w:val="24"/>
          <w:szCs w:val="24"/>
          <w:lang w:val="tr-TR"/>
        </w:rPr>
        <w:t>a başvurular 15 Haziran</w:t>
      </w:r>
      <w:r w:rsidRPr="00202384">
        <w:rPr>
          <w:rStyle w:val="None"/>
          <w:b/>
          <w:bCs/>
          <w:sz w:val="24"/>
          <w:szCs w:val="24"/>
          <w:rtl/>
          <w:lang w:val="tr-TR"/>
        </w:rPr>
        <w:t>’</w:t>
      </w:r>
      <w:r w:rsidRPr="00202384">
        <w:rPr>
          <w:rStyle w:val="None"/>
          <w:b/>
          <w:bCs/>
          <w:sz w:val="24"/>
          <w:szCs w:val="24"/>
          <w:lang w:val="tr-TR"/>
        </w:rPr>
        <w:t>a kadar devam edecek.</w:t>
      </w:r>
    </w:p>
    <w:p w14:paraId="27D0CDAB" w14:textId="77777777" w:rsidR="001D61E3" w:rsidRPr="00202384" w:rsidRDefault="00B51A75">
      <w:pPr>
        <w:pStyle w:val="Body"/>
        <w:shd w:val="clear" w:color="auto" w:fill="FFFFFF"/>
        <w:spacing w:line="240" w:lineRule="auto"/>
        <w:jc w:val="both"/>
        <w:rPr>
          <w:rStyle w:val="None"/>
          <w:b/>
          <w:bCs/>
          <w:lang w:val="tr-TR"/>
        </w:rPr>
      </w:pPr>
      <w:r w:rsidRPr="00202384">
        <w:rPr>
          <w:lang w:val="tr-TR"/>
        </w:rPr>
        <w:t xml:space="preserve">Suna ve İnan Kıraç Vakfı İstanbul Araştırmaları Enstitüsü’nün akademik, hakemli yayını </w:t>
      </w:r>
      <w:r w:rsidRPr="00202384">
        <w:rPr>
          <w:rStyle w:val="None"/>
          <w:b/>
          <w:bCs/>
          <w:i/>
          <w:iCs/>
          <w:lang w:val="tr-TR"/>
        </w:rPr>
        <w:t xml:space="preserve">YILLIK: </w:t>
      </w:r>
      <w:proofErr w:type="spellStart"/>
      <w:r w:rsidRPr="00202384">
        <w:rPr>
          <w:rStyle w:val="None"/>
          <w:b/>
          <w:bCs/>
          <w:i/>
          <w:iCs/>
          <w:lang w:val="tr-TR"/>
        </w:rPr>
        <w:t>Annual</w:t>
      </w:r>
      <w:proofErr w:type="spellEnd"/>
      <w:r w:rsidRPr="00202384">
        <w:rPr>
          <w:rStyle w:val="None"/>
          <w:b/>
          <w:bCs/>
          <w:i/>
          <w:iCs/>
          <w:lang w:val="tr-TR"/>
        </w:rPr>
        <w:t xml:space="preserve"> of Istanbul </w:t>
      </w:r>
      <w:proofErr w:type="spellStart"/>
      <w:r w:rsidRPr="00202384">
        <w:rPr>
          <w:rStyle w:val="None"/>
          <w:b/>
          <w:bCs/>
          <w:i/>
          <w:iCs/>
          <w:lang w:val="tr-TR"/>
        </w:rPr>
        <w:t>Studies</w:t>
      </w:r>
      <w:proofErr w:type="spellEnd"/>
      <w:r w:rsidRPr="00202384">
        <w:rPr>
          <w:rtl/>
          <w:lang w:val="tr-TR"/>
        </w:rPr>
        <w:t>’</w:t>
      </w:r>
      <w:r w:rsidRPr="00202384">
        <w:rPr>
          <w:lang w:val="tr-TR"/>
        </w:rPr>
        <w:t>in</w:t>
      </w:r>
      <w:r w:rsidRPr="00202384">
        <w:rPr>
          <w:rStyle w:val="None"/>
          <w:i/>
          <w:iCs/>
          <w:lang w:val="tr-TR"/>
        </w:rPr>
        <w:t xml:space="preserve"> </w:t>
      </w:r>
      <w:r w:rsidRPr="00202384">
        <w:rPr>
          <w:lang w:val="tr-TR"/>
        </w:rPr>
        <w:t>dördüncü ve beşinci ciltlerinde yer alacak yazılar için başvurular başladı.</w:t>
      </w:r>
      <w:r w:rsidRPr="00202384">
        <w:rPr>
          <w:rStyle w:val="None"/>
          <w:b/>
          <w:bCs/>
          <w:lang w:val="tr-TR"/>
        </w:rPr>
        <w:t xml:space="preserve"> </w:t>
      </w:r>
      <w:r w:rsidRPr="00202384">
        <w:rPr>
          <w:lang w:val="tr-TR"/>
        </w:rPr>
        <w:t>Tarih, mimarlık ve sanat tarihi, arkeoloji, sosyoloji, antropoloji, coğrafya, şehir planlama, kent çalışmaları vb. alanlarda, İstanbul</w:t>
      </w:r>
      <w:r w:rsidRPr="00202384">
        <w:rPr>
          <w:rtl/>
          <w:lang w:val="tr-TR"/>
        </w:rPr>
        <w:t>’</w:t>
      </w:r>
      <w:r w:rsidRPr="00202384">
        <w:rPr>
          <w:lang w:val="tr-TR"/>
        </w:rPr>
        <w:t xml:space="preserve">la ilgili en yeni araştırmalara yer vermeyi amaçlayan </w:t>
      </w:r>
      <w:r w:rsidRPr="00202384">
        <w:rPr>
          <w:rStyle w:val="None"/>
          <w:i/>
          <w:iCs/>
          <w:lang w:val="tr-TR"/>
        </w:rPr>
        <w:t>YILLIK</w:t>
      </w:r>
      <w:r w:rsidRPr="00202384">
        <w:rPr>
          <w:rtl/>
          <w:lang w:val="tr-TR"/>
        </w:rPr>
        <w:t>’</w:t>
      </w:r>
      <w:r w:rsidRPr="00202384">
        <w:rPr>
          <w:lang w:val="tr-TR"/>
        </w:rPr>
        <w:t xml:space="preserve">a, Türkçe ve İngilizce özgün makale, deneme yazısı, görsel makale, kitap ve sergi incelemeleri ile başvurulabiliyor. </w:t>
      </w:r>
    </w:p>
    <w:p w14:paraId="106ED0DF" w14:textId="77777777" w:rsidR="001D61E3" w:rsidRPr="00202384" w:rsidRDefault="00B51A75">
      <w:pPr>
        <w:pStyle w:val="Body"/>
        <w:shd w:val="clear" w:color="auto" w:fill="FFFFFF"/>
        <w:spacing w:line="240" w:lineRule="auto"/>
        <w:jc w:val="both"/>
        <w:rPr>
          <w:lang w:val="tr-TR"/>
        </w:rPr>
      </w:pPr>
      <w:r w:rsidRPr="00202384">
        <w:rPr>
          <w:lang w:val="tr-TR"/>
        </w:rPr>
        <w:t xml:space="preserve">Hakemler tarafından yapılan değerlendirmeler sonucunda yayımlanmaya uygun görülen yazılar dergide yerini alırken, kariyerlerinin başında olan araştırmacılardan alanında yenilikçi çalışmalar yürüten bir kişiye </w:t>
      </w:r>
      <w:r w:rsidRPr="00202384">
        <w:rPr>
          <w:rStyle w:val="None"/>
          <w:b/>
          <w:bCs/>
          <w:rtl/>
          <w:lang w:val="tr-TR"/>
        </w:rPr>
        <w:t>“</w:t>
      </w:r>
      <w:r w:rsidR="00B82752" w:rsidRPr="00202384">
        <w:rPr>
          <w:lang w:val="tr-TR"/>
        </w:rPr>
        <w:fldChar w:fldCharType="begin"/>
      </w:r>
      <w:r w:rsidR="00B82752" w:rsidRPr="00202384">
        <w:rPr>
          <w:lang w:val="tr-TR"/>
        </w:rPr>
        <w:instrText xml:space="preserve"> HYPERLINK "https://www.iae.org.tr/Icerik/erken-kariyer-makale-odulu/148" </w:instrText>
      </w:r>
      <w:r w:rsidR="00B82752" w:rsidRPr="00202384">
        <w:rPr>
          <w:lang w:val="tr-TR"/>
        </w:rPr>
        <w:fldChar w:fldCharType="separate"/>
      </w:r>
      <w:r w:rsidRPr="00202384">
        <w:rPr>
          <w:rStyle w:val="Hyperlink1"/>
          <w:lang w:val="tr-TR"/>
        </w:rPr>
        <w:t>Erken Kariyer Makale Ödülü</w:t>
      </w:r>
      <w:r w:rsidR="00B82752" w:rsidRPr="00202384">
        <w:rPr>
          <w:rStyle w:val="Hyperlink1"/>
          <w:lang w:val="tr-TR"/>
        </w:rPr>
        <w:fldChar w:fldCharType="end"/>
      </w:r>
      <w:r w:rsidRPr="00202384">
        <w:rPr>
          <w:rStyle w:val="Hyperlink1"/>
          <w:lang w:val="tr-TR"/>
        </w:rPr>
        <w:t>”</w:t>
      </w:r>
      <w:r w:rsidRPr="00202384">
        <w:rPr>
          <w:rStyle w:val="None"/>
          <w:b/>
          <w:bCs/>
          <w:lang w:val="tr-TR"/>
        </w:rPr>
        <w:t xml:space="preserve"> </w:t>
      </w:r>
      <w:r w:rsidRPr="00202384">
        <w:rPr>
          <w:lang w:val="tr-TR"/>
        </w:rPr>
        <w:t>veriliyor.</w:t>
      </w:r>
    </w:p>
    <w:p w14:paraId="3AB4B9C5" w14:textId="39B05CEC" w:rsidR="001D61E3" w:rsidRPr="00202384" w:rsidRDefault="00B51A75">
      <w:pPr>
        <w:pStyle w:val="Body"/>
        <w:shd w:val="clear" w:color="auto" w:fill="FFFFFF"/>
        <w:spacing w:after="0"/>
        <w:jc w:val="both"/>
        <w:rPr>
          <w:lang w:val="tr-TR"/>
        </w:rPr>
      </w:pPr>
      <w:proofErr w:type="spellStart"/>
      <w:r w:rsidRPr="00202384">
        <w:rPr>
          <w:rStyle w:val="None"/>
          <w:i/>
          <w:iCs/>
          <w:lang w:val="tr-TR"/>
        </w:rPr>
        <w:t>YILLIK</w:t>
      </w:r>
      <w:r w:rsidRPr="00202384">
        <w:rPr>
          <w:lang w:val="tr-TR"/>
        </w:rPr>
        <w:t>’ın</w:t>
      </w:r>
      <w:proofErr w:type="spellEnd"/>
      <w:r w:rsidRPr="00202384">
        <w:rPr>
          <w:lang w:val="tr-TR"/>
        </w:rPr>
        <w:t xml:space="preserve"> Aralık 2022 ve 2023</w:t>
      </w:r>
      <w:r w:rsidRPr="00202384">
        <w:rPr>
          <w:rtl/>
          <w:lang w:val="tr-TR"/>
        </w:rPr>
        <w:t>’</w:t>
      </w:r>
      <w:r w:rsidRPr="00202384">
        <w:rPr>
          <w:lang w:val="tr-TR"/>
        </w:rPr>
        <w:t xml:space="preserve">te yayımlanacak dördüncü ve beşinci ciltlerine başvurular </w:t>
      </w:r>
      <w:r w:rsidRPr="00202384">
        <w:rPr>
          <w:rStyle w:val="None"/>
          <w:b/>
          <w:bCs/>
          <w:lang w:val="tr-TR"/>
        </w:rPr>
        <w:t>15 Haziran</w:t>
      </w:r>
      <w:r w:rsidRPr="00202384">
        <w:rPr>
          <w:rtl/>
          <w:lang w:val="tr-TR"/>
        </w:rPr>
        <w:t>’</w:t>
      </w:r>
      <w:r w:rsidRPr="00202384">
        <w:rPr>
          <w:lang w:val="tr-TR"/>
        </w:rPr>
        <w:t xml:space="preserve">a kadar devam edecek. </w:t>
      </w:r>
    </w:p>
    <w:p w14:paraId="42479E25" w14:textId="77777777" w:rsidR="001D61E3" w:rsidRPr="00202384" w:rsidRDefault="00886851">
      <w:pPr>
        <w:pStyle w:val="Body"/>
        <w:spacing w:after="0" w:line="240" w:lineRule="auto"/>
        <w:jc w:val="both"/>
        <w:rPr>
          <w:rStyle w:val="None"/>
          <w:b/>
          <w:bCs/>
          <w:lang w:val="tr-TR"/>
        </w:rPr>
      </w:pPr>
      <w:r w:rsidRPr="00202384">
        <w:rPr>
          <w:rStyle w:val="None"/>
          <w:b/>
          <w:bCs/>
          <w:lang w:val="tr-TR"/>
        </w:rPr>
        <w:br/>
      </w:r>
      <w:r w:rsidR="00B51A75" w:rsidRPr="00202384">
        <w:rPr>
          <w:rStyle w:val="None"/>
          <w:b/>
          <w:bCs/>
          <w:lang w:val="tr-TR"/>
        </w:rPr>
        <w:t>İstanbul</w:t>
      </w:r>
      <w:r w:rsidR="00B51A75" w:rsidRPr="00202384">
        <w:rPr>
          <w:rStyle w:val="None"/>
          <w:b/>
          <w:bCs/>
          <w:rtl/>
          <w:lang w:val="tr-TR"/>
        </w:rPr>
        <w:t>’</w:t>
      </w:r>
      <w:r w:rsidR="00B51A75" w:rsidRPr="00202384">
        <w:rPr>
          <w:rStyle w:val="None"/>
          <w:b/>
          <w:bCs/>
          <w:lang w:val="tr-TR"/>
        </w:rPr>
        <w:t xml:space="preserve">un geçmişi ve bugünü </w:t>
      </w:r>
      <w:r w:rsidR="00B51A75" w:rsidRPr="00202384">
        <w:rPr>
          <w:rStyle w:val="None"/>
          <w:b/>
          <w:bCs/>
          <w:i/>
          <w:iCs/>
          <w:lang w:val="tr-TR"/>
        </w:rPr>
        <w:t>YILLIK</w:t>
      </w:r>
      <w:r w:rsidR="00B51A75" w:rsidRPr="00202384">
        <w:rPr>
          <w:rStyle w:val="None"/>
          <w:b/>
          <w:bCs/>
          <w:rtl/>
          <w:lang w:val="tr-TR"/>
        </w:rPr>
        <w:t>’</w:t>
      </w:r>
      <w:r w:rsidR="00B51A75" w:rsidRPr="00202384">
        <w:rPr>
          <w:rStyle w:val="None"/>
          <w:b/>
          <w:bCs/>
          <w:lang w:val="tr-TR"/>
        </w:rPr>
        <w:t>ta buluşuyor</w:t>
      </w:r>
    </w:p>
    <w:p w14:paraId="79F2A050" w14:textId="55A927F6" w:rsidR="001D61E3" w:rsidRPr="00202384" w:rsidRDefault="00B51A75">
      <w:pPr>
        <w:pStyle w:val="Body"/>
        <w:spacing w:after="0" w:line="240" w:lineRule="auto"/>
        <w:jc w:val="both"/>
        <w:rPr>
          <w:lang w:val="tr-TR"/>
        </w:rPr>
      </w:pPr>
      <w:r w:rsidRPr="00202384">
        <w:rPr>
          <w:lang w:val="tr-TR"/>
        </w:rPr>
        <w:t xml:space="preserve">Her biri alanının önde gelen uzmanları arasında yer alan uluslararası bir </w:t>
      </w:r>
      <w:hyperlink r:id="rId6" w:history="1">
        <w:r w:rsidRPr="00202384">
          <w:rPr>
            <w:rStyle w:val="Link"/>
            <w:lang w:val="tr-TR"/>
          </w:rPr>
          <w:t>Danışma Kurulu</w:t>
        </w:r>
      </w:hyperlink>
      <w:r w:rsidRPr="00202384">
        <w:rPr>
          <w:rtl/>
          <w:lang w:val="tr-TR"/>
        </w:rPr>
        <w:t>’</w:t>
      </w:r>
      <w:proofErr w:type="spellStart"/>
      <w:r w:rsidRPr="00202384">
        <w:rPr>
          <w:lang w:val="tr-TR"/>
        </w:rPr>
        <w:t>na</w:t>
      </w:r>
      <w:proofErr w:type="spellEnd"/>
      <w:r w:rsidRPr="00202384">
        <w:rPr>
          <w:lang w:val="tr-TR"/>
        </w:rPr>
        <w:t xml:space="preserve"> sahip </w:t>
      </w:r>
      <w:r w:rsidRPr="00202384">
        <w:rPr>
          <w:rStyle w:val="None"/>
          <w:b/>
          <w:bCs/>
          <w:i/>
          <w:iCs/>
          <w:lang w:val="tr-TR"/>
        </w:rPr>
        <w:t>YILLIK</w:t>
      </w:r>
      <w:r w:rsidRPr="00202384">
        <w:rPr>
          <w:rStyle w:val="None"/>
          <w:i/>
          <w:iCs/>
          <w:lang w:val="tr-TR"/>
        </w:rPr>
        <w:t xml:space="preserve">, </w:t>
      </w:r>
      <w:r w:rsidRPr="00202384">
        <w:rPr>
          <w:lang w:val="tr-TR"/>
        </w:rPr>
        <w:t xml:space="preserve">hakemli makalelerin yanı sıra </w:t>
      </w:r>
      <w:proofErr w:type="spellStart"/>
      <w:r w:rsidRPr="00202384">
        <w:rPr>
          <w:rStyle w:val="None"/>
          <w:b/>
          <w:bCs/>
          <w:i/>
          <w:iCs/>
          <w:lang w:val="tr-TR"/>
        </w:rPr>
        <w:t>Cabinet</w:t>
      </w:r>
      <w:proofErr w:type="spellEnd"/>
      <w:r w:rsidRPr="00202384">
        <w:rPr>
          <w:rStyle w:val="None"/>
          <w:i/>
          <w:iCs/>
          <w:lang w:val="tr-TR"/>
        </w:rPr>
        <w:t xml:space="preserve">, </w:t>
      </w:r>
      <w:r w:rsidRPr="00202384">
        <w:rPr>
          <w:rStyle w:val="None"/>
          <w:b/>
          <w:bCs/>
          <w:i/>
          <w:iCs/>
          <w:lang w:val="tr-TR"/>
        </w:rPr>
        <w:t>Meclis</w:t>
      </w:r>
      <w:r w:rsidRPr="00202384">
        <w:rPr>
          <w:rStyle w:val="None"/>
          <w:i/>
          <w:iCs/>
          <w:lang w:val="tr-TR"/>
        </w:rPr>
        <w:t xml:space="preserve">, </w:t>
      </w:r>
      <w:r w:rsidRPr="00202384">
        <w:rPr>
          <w:rStyle w:val="None"/>
          <w:b/>
          <w:bCs/>
          <w:i/>
          <w:iCs/>
          <w:lang w:val="tr-TR"/>
        </w:rPr>
        <w:t>İncelemeler</w:t>
      </w:r>
      <w:r w:rsidRPr="00202384">
        <w:rPr>
          <w:rStyle w:val="None"/>
          <w:i/>
          <w:iCs/>
          <w:lang w:val="tr-TR"/>
        </w:rPr>
        <w:t xml:space="preserve"> </w:t>
      </w:r>
      <w:r w:rsidRPr="00202384">
        <w:rPr>
          <w:lang w:val="tr-TR"/>
        </w:rPr>
        <w:t>ve</w:t>
      </w:r>
      <w:r w:rsidRPr="00202384">
        <w:rPr>
          <w:rStyle w:val="None"/>
          <w:i/>
          <w:iCs/>
          <w:lang w:val="tr-TR"/>
        </w:rPr>
        <w:t xml:space="preserve"> </w:t>
      </w:r>
      <w:r w:rsidRPr="00202384">
        <w:rPr>
          <w:rStyle w:val="None"/>
          <w:b/>
          <w:bCs/>
          <w:i/>
          <w:iCs/>
          <w:lang w:val="tr-TR"/>
        </w:rPr>
        <w:t>İstanbul</w:t>
      </w:r>
      <w:r w:rsidRPr="00202384">
        <w:rPr>
          <w:rStyle w:val="None"/>
          <w:i/>
          <w:iCs/>
          <w:lang w:val="tr-TR"/>
        </w:rPr>
        <w:t xml:space="preserve"> </w:t>
      </w:r>
      <w:r w:rsidRPr="00202384">
        <w:rPr>
          <w:rStyle w:val="None"/>
          <w:b/>
          <w:bCs/>
          <w:i/>
          <w:iCs/>
          <w:lang w:val="tr-TR"/>
        </w:rPr>
        <w:t xml:space="preserve">Kaynakçası </w:t>
      </w:r>
      <w:r w:rsidRPr="00202384">
        <w:rPr>
          <w:lang w:val="tr-TR"/>
        </w:rPr>
        <w:t xml:space="preserve">bölümleriyle kentin geçmişini ve bugününü geniş bir perspektifte ele alıyor. </w:t>
      </w:r>
      <w:proofErr w:type="spellStart"/>
      <w:r w:rsidRPr="00202384">
        <w:rPr>
          <w:rStyle w:val="None"/>
          <w:i/>
          <w:iCs/>
          <w:lang w:val="tr-TR"/>
        </w:rPr>
        <w:t>Cabinet</w:t>
      </w:r>
      <w:proofErr w:type="spellEnd"/>
      <w:r w:rsidRPr="00202384">
        <w:rPr>
          <w:lang w:val="tr-TR"/>
        </w:rPr>
        <w:t xml:space="preserve"> bölümünde, Suna ve İnan Kıraç Vakfı koleksiyonlarından bir eser uzman bir isim tarafından incelenirken, </w:t>
      </w:r>
      <w:r w:rsidRPr="00202384">
        <w:rPr>
          <w:rStyle w:val="None"/>
          <w:i/>
          <w:iCs/>
          <w:lang w:val="tr-TR"/>
        </w:rPr>
        <w:t>Meclis</w:t>
      </w:r>
      <w:r w:rsidRPr="00202384">
        <w:rPr>
          <w:rtl/>
          <w:lang w:val="tr-TR"/>
        </w:rPr>
        <w:t>’</w:t>
      </w:r>
      <w:r w:rsidRPr="00202384">
        <w:rPr>
          <w:lang w:val="tr-TR"/>
        </w:rPr>
        <w:t>te İstanbul</w:t>
      </w:r>
      <w:r w:rsidRPr="00202384">
        <w:rPr>
          <w:rtl/>
          <w:lang w:val="tr-TR"/>
        </w:rPr>
        <w:t>’</w:t>
      </w:r>
      <w:r w:rsidRPr="00202384">
        <w:rPr>
          <w:lang w:val="tr-TR"/>
        </w:rPr>
        <w:t xml:space="preserve">a dair güncel tartışmaları konu alan eleştirilere yer veriliyor. </w:t>
      </w:r>
      <w:r w:rsidRPr="00202384">
        <w:rPr>
          <w:rStyle w:val="None"/>
          <w:i/>
          <w:iCs/>
          <w:lang w:val="tr-TR"/>
        </w:rPr>
        <w:t xml:space="preserve">İncelemeler </w:t>
      </w:r>
      <w:r w:rsidRPr="00202384">
        <w:rPr>
          <w:lang w:val="tr-TR"/>
        </w:rPr>
        <w:t xml:space="preserve">bölümünde kitap ve sergi incelemeleri, </w:t>
      </w:r>
      <w:r w:rsidRPr="00202384">
        <w:rPr>
          <w:rStyle w:val="None"/>
          <w:i/>
          <w:iCs/>
          <w:lang w:val="tr-TR"/>
        </w:rPr>
        <w:t>İstanbul Kaynakçası</w:t>
      </w:r>
      <w:r w:rsidRPr="00202384">
        <w:rPr>
          <w:rtl/>
          <w:lang w:val="tr-TR"/>
        </w:rPr>
        <w:t>’</w:t>
      </w:r>
      <w:proofErr w:type="spellStart"/>
      <w:r w:rsidRPr="00202384">
        <w:rPr>
          <w:lang w:val="tr-TR"/>
        </w:rPr>
        <w:t>nda</w:t>
      </w:r>
      <w:proofErr w:type="spellEnd"/>
      <w:r w:rsidRPr="00202384">
        <w:rPr>
          <w:lang w:val="tr-TR"/>
        </w:rPr>
        <w:t xml:space="preserve"> ise kentle ilgili güncel araştırmaların bir dökümü sunuluyor. </w:t>
      </w:r>
    </w:p>
    <w:p w14:paraId="6827ADB9" w14:textId="34695B26" w:rsidR="00886851" w:rsidRPr="00202384" w:rsidRDefault="00886851" w:rsidP="00202384">
      <w:pPr>
        <w:jc w:val="both"/>
        <w:rPr>
          <w:rFonts w:cs="Calibri"/>
          <w:lang w:val="tr-TR"/>
        </w:rPr>
      </w:pPr>
      <w:r w:rsidRPr="00202384">
        <w:rPr>
          <w:lang w:val="tr-TR"/>
        </w:rPr>
        <w:br/>
      </w:r>
      <w:r w:rsidR="00B51A75" w:rsidRPr="00202384">
        <w:rPr>
          <w:rFonts w:ascii="Calibri" w:hAnsi="Calibri" w:cs="Calibri"/>
          <w:sz w:val="22"/>
          <w:szCs w:val="22"/>
          <w:lang w:val="tr-TR"/>
        </w:rPr>
        <w:t xml:space="preserve">Hem basılı hem dijital ortamda yayımlanan, SCOPUS ve MLA International </w:t>
      </w:r>
      <w:proofErr w:type="spellStart"/>
      <w:r w:rsidR="00B51A75" w:rsidRPr="00202384">
        <w:rPr>
          <w:rFonts w:ascii="Calibri" w:hAnsi="Calibri" w:cs="Calibri"/>
          <w:sz w:val="22"/>
          <w:szCs w:val="22"/>
          <w:lang w:val="tr-TR"/>
        </w:rPr>
        <w:t>Bibliography</w:t>
      </w:r>
      <w:proofErr w:type="spellEnd"/>
      <w:r w:rsidR="00B51A75" w:rsidRPr="00202384">
        <w:rPr>
          <w:rFonts w:ascii="Calibri" w:hAnsi="Calibri" w:cs="Calibri"/>
          <w:sz w:val="22"/>
          <w:szCs w:val="22"/>
          <w:lang w:val="tr-TR"/>
        </w:rPr>
        <w:t xml:space="preserve"> tarafından </w:t>
      </w:r>
      <w:proofErr w:type="spellStart"/>
      <w:r w:rsidR="00B51A75" w:rsidRPr="00202384">
        <w:rPr>
          <w:rFonts w:ascii="Calibri" w:hAnsi="Calibri" w:cs="Calibri"/>
          <w:sz w:val="22"/>
          <w:szCs w:val="22"/>
          <w:lang w:val="tr-TR"/>
        </w:rPr>
        <w:t>dizinlenen</w:t>
      </w:r>
      <w:proofErr w:type="spellEnd"/>
      <w:r w:rsidR="00B51A75" w:rsidRPr="00202384">
        <w:rPr>
          <w:rFonts w:ascii="Calibri" w:hAnsi="Calibri" w:cs="Calibri"/>
          <w:sz w:val="22"/>
          <w:szCs w:val="22"/>
          <w:lang w:val="tr-TR"/>
        </w:rPr>
        <w:t xml:space="preserve"> </w:t>
      </w:r>
      <w:r w:rsidR="00B51A75" w:rsidRPr="00202384">
        <w:rPr>
          <w:rStyle w:val="None"/>
          <w:rFonts w:ascii="Calibri" w:hAnsi="Calibri" w:cs="Calibri"/>
          <w:i/>
          <w:iCs/>
          <w:sz w:val="22"/>
          <w:szCs w:val="22"/>
          <w:lang w:val="tr-TR"/>
        </w:rPr>
        <w:t>YILLIK</w:t>
      </w:r>
      <w:r w:rsidR="00B51A75" w:rsidRPr="00202384">
        <w:rPr>
          <w:rFonts w:ascii="Calibri" w:hAnsi="Calibri" w:cs="Calibri"/>
          <w:sz w:val="22"/>
          <w:szCs w:val="22"/>
          <w:rtl/>
          <w:lang w:val="tr-TR"/>
        </w:rPr>
        <w:t>’</w:t>
      </w:r>
      <w:r w:rsidR="00B51A75" w:rsidRPr="00202384">
        <w:rPr>
          <w:rFonts w:ascii="Calibri" w:hAnsi="Calibri" w:cs="Calibri"/>
          <w:sz w:val="22"/>
          <w:szCs w:val="22"/>
          <w:lang w:val="tr-TR"/>
        </w:rPr>
        <w:t xml:space="preserve">a, </w:t>
      </w:r>
      <w:r w:rsidR="00B51A75" w:rsidRPr="00202384">
        <w:rPr>
          <w:rStyle w:val="Link"/>
          <w:rFonts w:ascii="Calibri" w:hAnsi="Calibri" w:cs="Calibri"/>
          <w:sz w:val="22"/>
          <w:szCs w:val="22"/>
          <w:lang w:val="tr-TR"/>
        </w:rPr>
        <w:t>İstanbul Araştırmaları Enstitüsü web sitesi</w:t>
      </w:r>
      <w:r w:rsidR="00B51A75" w:rsidRPr="00202384">
        <w:rPr>
          <w:rFonts w:ascii="Calibri" w:hAnsi="Calibri" w:cs="Calibri"/>
          <w:sz w:val="22"/>
          <w:szCs w:val="22"/>
          <w:lang w:val="tr-TR"/>
        </w:rPr>
        <w:t xml:space="preserve"> ve </w:t>
      </w:r>
      <w:hyperlink r:id="rId7" w:history="1">
        <w:proofErr w:type="spellStart"/>
        <w:r w:rsidR="00B51A75" w:rsidRPr="00202384">
          <w:rPr>
            <w:rStyle w:val="Link"/>
            <w:rFonts w:ascii="Calibri" w:hAnsi="Calibri" w:cs="Calibri"/>
            <w:sz w:val="22"/>
            <w:szCs w:val="22"/>
            <w:lang w:val="tr-TR"/>
          </w:rPr>
          <w:t>DergiPark</w:t>
        </w:r>
        <w:proofErr w:type="spellEnd"/>
      </w:hyperlink>
      <w:r w:rsidR="00B51A75" w:rsidRPr="00202384">
        <w:rPr>
          <w:rStyle w:val="None"/>
          <w:rFonts w:ascii="Calibri" w:hAnsi="Calibri" w:cs="Calibri"/>
          <w:b/>
          <w:bCs/>
          <w:sz w:val="22"/>
          <w:szCs w:val="22"/>
          <w:lang w:val="tr-TR"/>
        </w:rPr>
        <w:t xml:space="preserve"> </w:t>
      </w:r>
      <w:r w:rsidR="00B51A75" w:rsidRPr="00202384">
        <w:rPr>
          <w:rFonts w:ascii="Calibri" w:hAnsi="Calibri" w:cs="Calibri"/>
          <w:sz w:val="22"/>
          <w:szCs w:val="22"/>
          <w:lang w:val="tr-TR"/>
        </w:rPr>
        <w:t>platformu üzerinden erişilebiliyor. Derginin basılı versiyonu kitabevleri ve online platformlardan, İstanbul Araştırmaları Enstitüsü ve Pera Müzesi</w:t>
      </w:r>
      <w:r w:rsidR="00B51A75" w:rsidRPr="00202384">
        <w:rPr>
          <w:rFonts w:ascii="Calibri" w:hAnsi="Calibri" w:cs="Calibri"/>
          <w:sz w:val="22"/>
          <w:szCs w:val="22"/>
          <w:rtl/>
          <w:lang w:val="tr-TR"/>
        </w:rPr>
        <w:t>’</w:t>
      </w:r>
      <w:proofErr w:type="spellStart"/>
      <w:r w:rsidR="00B51A75" w:rsidRPr="00202384">
        <w:rPr>
          <w:rFonts w:ascii="Calibri" w:hAnsi="Calibri" w:cs="Calibri"/>
          <w:sz w:val="22"/>
          <w:szCs w:val="22"/>
          <w:lang w:val="tr-TR"/>
        </w:rPr>
        <w:t>nden</w:t>
      </w:r>
      <w:proofErr w:type="spellEnd"/>
      <w:r w:rsidR="00B51A75" w:rsidRPr="00202384">
        <w:rPr>
          <w:rFonts w:ascii="Calibri" w:hAnsi="Calibri" w:cs="Calibri"/>
          <w:sz w:val="22"/>
          <w:szCs w:val="22"/>
          <w:lang w:val="tr-TR"/>
        </w:rPr>
        <w:t xml:space="preserve"> satın </w:t>
      </w:r>
      <w:r w:rsidRPr="00202384">
        <w:rPr>
          <w:rFonts w:ascii="Calibri" w:hAnsi="Calibri" w:cs="Calibri"/>
          <w:sz w:val="22"/>
          <w:szCs w:val="22"/>
          <w:lang w:val="tr-TR"/>
        </w:rPr>
        <w:t xml:space="preserve">alınabiliyor, İstanbul Araştırmaları </w:t>
      </w:r>
      <w:hyperlink r:id="rId8" w:history="1">
        <w:r w:rsidRPr="00202384">
          <w:rPr>
            <w:rStyle w:val="Kpr"/>
            <w:rFonts w:ascii="Calibri" w:hAnsi="Calibri" w:cs="Calibri"/>
            <w:sz w:val="22"/>
            <w:szCs w:val="22"/>
            <w:lang w:val="tr-TR"/>
          </w:rPr>
          <w:t>web sitesi</w:t>
        </w:r>
      </w:hyperlink>
      <w:r w:rsidRPr="00202384">
        <w:rPr>
          <w:rFonts w:ascii="Calibri" w:hAnsi="Calibri" w:cs="Calibri"/>
          <w:sz w:val="22"/>
          <w:szCs w:val="22"/>
          <w:lang w:val="tr-TR"/>
        </w:rPr>
        <w:t xml:space="preserve"> üzerinden bu versiyona abonelik de yapılabiliyor. </w:t>
      </w:r>
    </w:p>
    <w:p w14:paraId="554072F0" w14:textId="77777777" w:rsidR="001D61E3" w:rsidRPr="00202384" w:rsidRDefault="001D61E3" w:rsidP="00202384">
      <w:pPr>
        <w:rPr>
          <w:sz w:val="20"/>
          <w:szCs w:val="20"/>
          <w:lang w:val="tr-TR"/>
        </w:rPr>
      </w:pPr>
    </w:p>
    <w:p w14:paraId="24864E23" w14:textId="77777777" w:rsidR="001D61E3" w:rsidRPr="00202384" w:rsidRDefault="00B51A75">
      <w:pPr>
        <w:pStyle w:val="AralkYok"/>
        <w:jc w:val="both"/>
        <w:rPr>
          <w:rStyle w:val="Hyperlink2"/>
          <w:sz w:val="20"/>
          <w:szCs w:val="20"/>
          <w:lang w:val="tr-TR"/>
        </w:rPr>
      </w:pPr>
      <w:r w:rsidRPr="00202384">
        <w:rPr>
          <w:rStyle w:val="None"/>
          <w:rFonts w:ascii="Trebuchet MS" w:hAnsi="Trebuchet MS"/>
          <w:b/>
          <w:bCs/>
          <w:i/>
          <w:iCs/>
          <w:color w:val="C00000"/>
          <w:sz w:val="20"/>
          <w:szCs w:val="20"/>
          <w:u w:color="C00000"/>
          <w:lang w:val="tr-TR"/>
        </w:rPr>
        <w:t xml:space="preserve">Değerlendirme süreci ve yazım kurallarına dair ayrıntılı bilgiye </w:t>
      </w:r>
      <w:hyperlink r:id="rId9" w:history="1">
        <w:r w:rsidRPr="00202384">
          <w:rPr>
            <w:rStyle w:val="Hyperlink2"/>
            <w:sz w:val="20"/>
            <w:szCs w:val="20"/>
            <w:lang w:val="tr-TR"/>
          </w:rPr>
          <w:t>İstanbul Araştırmaları Enstitüsü web sitesinden</w:t>
        </w:r>
      </w:hyperlink>
      <w:r w:rsidRPr="00202384">
        <w:rPr>
          <w:rStyle w:val="None"/>
          <w:rFonts w:ascii="Trebuchet MS" w:hAnsi="Trebuchet MS"/>
          <w:b/>
          <w:bCs/>
          <w:i/>
          <w:iCs/>
          <w:color w:val="C00000"/>
          <w:sz w:val="20"/>
          <w:szCs w:val="20"/>
          <w:u w:color="C00000"/>
          <w:lang w:val="tr-TR"/>
        </w:rPr>
        <w:t xml:space="preserve"> ulaşılabilir. Sorularınız için: </w:t>
      </w:r>
      <w:hyperlink r:id="rId10" w:history="1">
        <w:r w:rsidRPr="00202384">
          <w:rPr>
            <w:rStyle w:val="Hyperlink2"/>
            <w:sz w:val="20"/>
            <w:szCs w:val="20"/>
            <w:lang w:val="tr-TR"/>
          </w:rPr>
          <w:t>istanbulstudies@iae.org.tr</w:t>
        </w:r>
      </w:hyperlink>
    </w:p>
    <w:p w14:paraId="4F704C3C" w14:textId="77777777" w:rsidR="001D61E3" w:rsidRPr="00202384" w:rsidRDefault="001D61E3">
      <w:pPr>
        <w:pStyle w:val="AralkYok"/>
        <w:jc w:val="both"/>
        <w:rPr>
          <w:rFonts w:ascii="Trebuchet MS" w:eastAsia="Trebuchet MS" w:hAnsi="Trebuchet MS" w:cs="Trebuchet MS"/>
          <w:b/>
          <w:bCs/>
          <w:i/>
          <w:iCs/>
          <w:color w:val="C00000"/>
          <w:u w:val="single" w:color="C00000"/>
          <w:lang w:val="tr-TR"/>
        </w:rPr>
      </w:pPr>
    </w:p>
    <w:p w14:paraId="22298A7E" w14:textId="77777777" w:rsidR="001D61E3" w:rsidRPr="00202384" w:rsidRDefault="00B51A75">
      <w:pPr>
        <w:pStyle w:val="AralkYok"/>
        <w:jc w:val="both"/>
        <w:rPr>
          <w:rStyle w:val="None"/>
          <w:b/>
          <w:bCs/>
          <w:u w:val="single"/>
          <w:lang w:val="tr-TR"/>
        </w:rPr>
      </w:pPr>
      <w:r w:rsidRPr="00202384">
        <w:rPr>
          <w:rStyle w:val="None"/>
          <w:b/>
          <w:bCs/>
          <w:u w:val="single"/>
          <w:lang w:val="tr-TR"/>
        </w:rPr>
        <w:t>Basın İlişkileri:</w:t>
      </w:r>
    </w:p>
    <w:p w14:paraId="2EB2BE72" w14:textId="77777777" w:rsidR="001D61E3" w:rsidRPr="00202384" w:rsidRDefault="00B51A75">
      <w:pPr>
        <w:pStyle w:val="AralkYok"/>
        <w:jc w:val="both"/>
        <w:rPr>
          <w:lang w:val="tr-TR"/>
        </w:rPr>
      </w:pPr>
      <w:r w:rsidRPr="00202384">
        <w:rPr>
          <w:lang w:val="tr-TR"/>
        </w:rPr>
        <w:t xml:space="preserve">Amber </w:t>
      </w:r>
      <w:proofErr w:type="gramStart"/>
      <w:r w:rsidRPr="00202384">
        <w:rPr>
          <w:lang w:val="tr-TR"/>
        </w:rPr>
        <w:t>Eroyan -</w:t>
      </w:r>
      <w:proofErr w:type="gramEnd"/>
      <w:r w:rsidRPr="00202384">
        <w:rPr>
          <w:lang w:val="tr-TR"/>
        </w:rPr>
        <w:t xml:space="preserve"> Grup 7 İletişim / </w:t>
      </w:r>
      <w:hyperlink r:id="rId11" w:history="1">
        <w:r w:rsidRPr="00202384">
          <w:rPr>
            <w:rStyle w:val="Link"/>
            <w:lang w:val="tr-TR"/>
          </w:rPr>
          <w:t>aeroyan@grup7.com.tr</w:t>
        </w:r>
      </w:hyperlink>
      <w:r w:rsidRPr="00202384">
        <w:rPr>
          <w:lang w:val="tr-TR"/>
        </w:rPr>
        <w:t xml:space="preserve">  (212) 292 13 13 </w:t>
      </w:r>
    </w:p>
    <w:p w14:paraId="1A40D782" w14:textId="77777777" w:rsidR="001D61E3" w:rsidRPr="00202384" w:rsidRDefault="00B51A75">
      <w:pPr>
        <w:pStyle w:val="AralkYok"/>
        <w:jc w:val="both"/>
        <w:rPr>
          <w:rStyle w:val="None"/>
          <w:lang w:val="tr-TR"/>
        </w:rPr>
      </w:pPr>
      <w:r w:rsidRPr="00202384">
        <w:rPr>
          <w:lang w:val="tr-TR"/>
        </w:rPr>
        <w:t xml:space="preserve">Büşra </w:t>
      </w:r>
      <w:proofErr w:type="gramStart"/>
      <w:r w:rsidRPr="00202384">
        <w:rPr>
          <w:lang w:val="tr-TR"/>
        </w:rPr>
        <w:t>Mutlu -</w:t>
      </w:r>
      <w:proofErr w:type="gramEnd"/>
      <w:r w:rsidRPr="00202384">
        <w:rPr>
          <w:lang w:val="tr-TR"/>
        </w:rPr>
        <w:t xml:space="preserve"> Pera Müzesi / </w:t>
      </w:r>
      <w:hyperlink r:id="rId12" w:history="1">
        <w:r w:rsidRPr="00202384">
          <w:rPr>
            <w:rStyle w:val="Link"/>
            <w:lang w:val="tr-TR"/>
          </w:rPr>
          <w:t>busra.mutlu@peramuzesi.org.tr</w:t>
        </w:r>
      </w:hyperlink>
      <w:r w:rsidRPr="00202384">
        <w:rPr>
          <w:lang w:val="tr-TR"/>
        </w:rPr>
        <w:t xml:space="preserve"> (212) 334 09 00 </w:t>
      </w:r>
    </w:p>
    <w:p w14:paraId="449863A1" w14:textId="77777777" w:rsidR="001D61E3" w:rsidRPr="00202384" w:rsidRDefault="001D61E3">
      <w:pPr>
        <w:pStyle w:val="AralkYok"/>
        <w:jc w:val="both"/>
        <w:rPr>
          <w:rStyle w:val="Link"/>
          <w:rFonts w:ascii="Trebuchet MS" w:eastAsia="Trebuchet MS" w:hAnsi="Trebuchet MS" w:cs="Trebuchet MS"/>
          <w:b/>
          <w:bCs/>
          <w:i/>
          <w:iCs/>
          <w:color w:val="C00000"/>
          <w:sz w:val="20"/>
          <w:szCs w:val="20"/>
          <w:u w:color="C00000"/>
          <w:lang w:val="tr-TR"/>
        </w:rPr>
      </w:pPr>
    </w:p>
    <w:p w14:paraId="2532E351" w14:textId="77777777" w:rsidR="001D61E3" w:rsidRPr="00202384" w:rsidRDefault="00B51A75">
      <w:pPr>
        <w:pStyle w:val="BodyA"/>
        <w:spacing w:after="0" w:line="240" w:lineRule="auto"/>
        <w:jc w:val="both"/>
        <w:rPr>
          <w:rStyle w:val="None"/>
          <w:b/>
          <w:bCs/>
          <w:color w:val="808080"/>
          <w:sz w:val="20"/>
          <w:szCs w:val="20"/>
          <w:u w:color="808080"/>
          <w:lang w:val="tr-TR"/>
        </w:rPr>
      </w:pPr>
      <w:r w:rsidRPr="00202384">
        <w:rPr>
          <w:rStyle w:val="None"/>
          <w:b/>
          <w:bCs/>
          <w:color w:val="808080"/>
          <w:sz w:val="20"/>
          <w:szCs w:val="20"/>
          <w:u w:color="808080"/>
          <w:lang w:val="tr-TR"/>
        </w:rPr>
        <w:t>İstanbul Araştırmaları Enstitüsü Hakkında</w:t>
      </w:r>
    </w:p>
    <w:p w14:paraId="4C32FC53" w14:textId="711BEE02" w:rsidR="001D61E3" w:rsidRPr="00202384" w:rsidRDefault="00B51A75">
      <w:pPr>
        <w:pStyle w:val="Body"/>
        <w:shd w:val="clear" w:color="auto" w:fill="FFFFFF"/>
        <w:spacing w:line="240" w:lineRule="auto"/>
        <w:jc w:val="both"/>
        <w:rPr>
          <w:sz w:val="24"/>
          <w:szCs w:val="24"/>
          <w:lang w:val="tr-TR"/>
        </w:rPr>
      </w:pPr>
      <w:r w:rsidRPr="00202384">
        <w:rPr>
          <w:rStyle w:val="None"/>
          <w:color w:val="808080"/>
          <w:sz w:val="20"/>
          <w:szCs w:val="20"/>
          <w:u w:color="808080"/>
          <w:lang w:val="tr-TR"/>
        </w:rPr>
        <w:t xml:space="preserve">Roma, Bizans ve Osmanlı uygarlıklarına damgasını vuran imparatorluklar başkenti İstanbul, hem onun bin 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w:t>
      </w:r>
      <w:r w:rsidRPr="00202384">
        <w:rPr>
          <w:rStyle w:val="None"/>
          <w:color w:val="808080"/>
          <w:sz w:val="20"/>
          <w:szCs w:val="20"/>
          <w:u w:color="808080"/>
          <w:lang w:val="tr-TR"/>
        </w:rPr>
        <w:lastRenderedPageBreak/>
        <w:t>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sectPr w:rsidR="001D61E3" w:rsidRPr="00202384">
      <w:headerReference w:type="default" r:id="rId13"/>
      <w:footerReference w:type="default" r:id="rId14"/>
      <w:pgSz w:w="11900" w:h="16840"/>
      <w:pgMar w:top="1417" w:right="1417" w:bottom="1417" w:left="1417"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E230" w14:textId="77777777" w:rsidR="00B82752" w:rsidRDefault="00B82752">
      <w:r>
        <w:separator/>
      </w:r>
    </w:p>
  </w:endnote>
  <w:endnote w:type="continuationSeparator" w:id="0">
    <w:p w14:paraId="157E386E" w14:textId="77777777" w:rsidR="00B82752" w:rsidRDefault="00B8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FCB" w14:textId="77777777" w:rsidR="001D61E3" w:rsidRDefault="00B51A75">
    <w:pPr>
      <w:pStyle w:val="AralkYok"/>
      <w:jc w:val="center"/>
      <w:rPr>
        <w:rStyle w:val="Hyperlink0"/>
      </w:rPr>
    </w:pPr>
    <w:proofErr w:type="spellStart"/>
    <w:r>
      <w:rPr>
        <w:rFonts w:ascii="Arial" w:hAnsi="Arial"/>
        <w:sz w:val="16"/>
        <w:szCs w:val="16"/>
      </w:rPr>
      <w:t>Meşrutiyet</w:t>
    </w:r>
    <w:proofErr w:type="spellEnd"/>
    <w:r>
      <w:rPr>
        <w:rFonts w:ascii="Arial" w:hAnsi="Arial"/>
        <w:sz w:val="16"/>
        <w:szCs w:val="16"/>
      </w:rPr>
      <w:t xml:space="preserve"> </w:t>
    </w:r>
    <w:proofErr w:type="spellStart"/>
    <w:r>
      <w:rPr>
        <w:rFonts w:ascii="Arial" w:hAnsi="Arial"/>
        <w:sz w:val="16"/>
        <w:szCs w:val="16"/>
      </w:rPr>
      <w:t>Caddesi</w:t>
    </w:r>
    <w:proofErr w:type="spellEnd"/>
    <w:r>
      <w:rPr>
        <w:rFonts w:ascii="Arial" w:hAnsi="Arial"/>
        <w:sz w:val="16"/>
        <w:szCs w:val="16"/>
      </w:rPr>
      <w:t xml:space="preserve">, No: 47, </w:t>
    </w:r>
    <w:proofErr w:type="spellStart"/>
    <w:r>
      <w:rPr>
        <w:rFonts w:ascii="Arial" w:hAnsi="Arial"/>
        <w:sz w:val="16"/>
        <w:szCs w:val="16"/>
      </w:rPr>
      <w:t>Tepebaşı</w:t>
    </w:r>
    <w:proofErr w:type="spellEnd"/>
    <w:r>
      <w:rPr>
        <w:rFonts w:ascii="Arial" w:hAnsi="Arial"/>
        <w:sz w:val="16"/>
        <w:szCs w:val="16"/>
      </w:rPr>
      <w:t xml:space="preserve"> - </w:t>
    </w:r>
    <w:proofErr w:type="spellStart"/>
    <w:r>
      <w:rPr>
        <w:rFonts w:ascii="Arial" w:hAnsi="Arial"/>
        <w:sz w:val="16"/>
        <w:szCs w:val="16"/>
      </w:rPr>
      <w:t>Beyoğlu</w:t>
    </w:r>
    <w:proofErr w:type="spellEnd"/>
    <w:r>
      <w:rPr>
        <w:rFonts w:ascii="Arial" w:hAnsi="Arial"/>
        <w:sz w:val="16"/>
        <w:szCs w:val="16"/>
      </w:rPr>
      <w:t xml:space="preserve"> / İstanbul / (212) 334 09 00 / </w:t>
    </w:r>
    <w:hyperlink r:id="rId1" w:history="1">
      <w:r>
        <w:rPr>
          <w:rStyle w:val="Hyperlink0"/>
        </w:rPr>
        <w:t>www.iae.org.tr</w:t>
      </w:r>
    </w:hyperlink>
    <w:r>
      <w:rPr>
        <w:rStyle w:val="Hyperlink0"/>
      </w:rPr>
      <w:t xml:space="preserve"> </w:t>
    </w:r>
  </w:p>
  <w:p w14:paraId="258E78E4" w14:textId="77777777" w:rsidR="001D61E3" w:rsidRDefault="00B82752">
    <w:pPr>
      <w:pStyle w:val="AralkYok"/>
      <w:jc w:val="center"/>
    </w:pPr>
    <w:hyperlink r:id="rId2" w:history="1">
      <w:r w:rsidR="00B51A75">
        <w:rPr>
          <w:rStyle w:val="Hyperlink0"/>
        </w:rPr>
        <w:t>facebook.com/</w:t>
      </w:r>
      <w:proofErr w:type="spellStart"/>
      <w:r w:rsidR="00B51A75">
        <w:rPr>
          <w:rStyle w:val="Hyperlink0"/>
        </w:rPr>
        <w:t>IstanbulArastirmalariEnstitusu</w:t>
      </w:r>
      <w:proofErr w:type="spellEnd"/>
    </w:hyperlink>
    <w:r w:rsidR="00B51A75">
      <w:rPr>
        <w:rStyle w:val="Hyperlink0"/>
        <w:lang w:val="ru-RU"/>
      </w:rPr>
      <w:t xml:space="preserve"> - </w:t>
    </w:r>
    <w:r w:rsidR="00B51A75">
      <w:rPr>
        <w:rStyle w:val="None"/>
        <w:rFonts w:ascii="Arial" w:hAnsi="Arial"/>
        <w:sz w:val="16"/>
        <w:szCs w:val="16"/>
      </w:rPr>
      <w:t>twitter.com/</w:t>
    </w:r>
    <w:proofErr w:type="spellStart"/>
    <w:r w:rsidR="00B51A75">
      <w:rPr>
        <w:rStyle w:val="None"/>
        <w:rFonts w:ascii="Arial" w:hAnsi="Arial"/>
        <w:sz w:val="16"/>
        <w:szCs w:val="16"/>
      </w:rPr>
      <w:t>Ist_Arast_Enst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1E97" w14:textId="77777777" w:rsidR="00B82752" w:rsidRDefault="00B82752">
      <w:r>
        <w:separator/>
      </w:r>
    </w:p>
  </w:footnote>
  <w:footnote w:type="continuationSeparator" w:id="0">
    <w:p w14:paraId="41EB5812" w14:textId="77777777" w:rsidR="00B82752" w:rsidRDefault="00B8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62DA" w14:textId="77777777" w:rsidR="001D61E3" w:rsidRDefault="00B51A75">
    <w:pPr>
      <w:pStyle w:val="stBilgi"/>
      <w:tabs>
        <w:tab w:val="clear" w:pos="9072"/>
        <w:tab w:val="right" w:pos="9046"/>
      </w:tabs>
      <w:jc w:val="center"/>
    </w:pPr>
    <w:r>
      <w:rPr>
        <w:rFonts w:ascii="Cambria" w:hAnsi="Cambria"/>
        <w:b/>
        <w:bCs/>
        <w:noProof/>
      </w:rPr>
      <w:drawing>
        <wp:inline distT="0" distB="0" distL="0" distR="0" wp14:anchorId="51B4E0C2" wp14:editId="231F5E13">
          <wp:extent cx="3524250" cy="501949"/>
          <wp:effectExtent l="0" t="0" r="0" b="0"/>
          <wp:docPr id="1073741825" name="officeArt object" descr="Enstitusu_Horizontal_CMYK.png"/>
          <wp:cNvGraphicFramePr/>
          <a:graphic xmlns:a="http://schemas.openxmlformats.org/drawingml/2006/main">
            <a:graphicData uri="http://schemas.openxmlformats.org/drawingml/2006/picture">
              <pic:pic xmlns:pic="http://schemas.openxmlformats.org/drawingml/2006/picture">
                <pic:nvPicPr>
                  <pic:cNvPr id="1073741825" name="Enstitusu_Horizontal_CMYK.png" descr="Enstitusu_Horizontal_CMYK.png"/>
                  <pic:cNvPicPr>
                    <a:picLocks noChangeAspect="1"/>
                  </pic:cNvPicPr>
                </pic:nvPicPr>
                <pic:blipFill>
                  <a:blip r:embed="rId1"/>
                  <a:stretch>
                    <a:fillRect/>
                  </a:stretch>
                </pic:blipFill>
                <pic:spPr>
                  <a:xfrm>
                    <a:off x="0" y="0"/>
                    <a:ext cx="3524250" cy="501949"/>
                  </a:xfrm>
                  <a:prstGeom prst="rect">
                    <a:avLst/>
                  </a:prstGeom>
                  <a:ln w="12700" cap="flat">
                    <a:noFill/>
                    <a:miter lim="400000"/>
                  </a:ln>
                  <a:effectLst/>
                </pic:spPr>
              </pic:pic>
            </a:graphicData>
          </a:graphic>
        </wp:inline>
      </w:drawing>
    </w:r>
  </w:p>
  <w:p w14:paraId="53E01F68" w14:textId="77777777" w:rsidR="001D61E3" w:rsidRDefault="001D61E3">
    <w:pPr>
      <w:pStyle w:val="stBilgi"/>
      <w:tabs>
        <w:tab w:val="clear" w:pos="9072"/>
        <w:tab w:val="right" w:pos="904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E3"/>
    <w:rsid w:val="001D61E3"/>
    <w:rsid w:val="00202384"/>
    <w:rsid w:val="00886851"/>
    <w:rsid w:val="00B51A75"/>
    <w:rsid w:val="00B82752"/>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4D90"/>
  <w15:docId w15:val="{BF29B4BE-C4B0-704B-88D1-701AF2B2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hAnsi="Calibri" w:cs="Arial Unicode MS"/>
      <w:color w:val="000000"/>
      <w:sz w:val="22"/>
      <w:szCs w:val="22"/>
      <w:u w:color="000000"/>
    </w:rPr>
  </w:style>
  <w:style w:type="paragraph" w:styleId="AralkYok">
    <w:name w:val="No Spacing"/>
    <w:pPr>
      <w:suppressAutoHyphens/>
    </w:pPr>
    <w:rPr>
      <w:rFonts w:ascii="Calibri" w:hAnsi="Calibri" w:cs="Arial Unicode MS"/>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6"/>
      <w:szCs w:val="16"/>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b/>
      <w:bCs/>
      <w:outline w:val="0"/>
      <w:color w:val="000000"/>
      <w:u w:val="none" w:color="000000"/>
    </w:rPr>
  </w:style>
  <w:style w:type="character" w:customStyle="1" w:styleId="Hyperlink2">
    <w:name w:val="Hyperlink.2"/>
    <w:basedOn w:val="Link"/>
    <w:rPr>
      <w:rFonts w:ascii="Trebuchet MS" w:eastAsia="Trebuchet MS" w:hAnsi="Trebuchet MS" w:cs="Trebuchet MS"/>
      <w:b/>
      <w:bCs/>
      <w:i/>
      <w:iCs/>
      <w:outline w:val="0"/>
      <w:color w:val="C00000"/>
      <w:u w:val="single" w:color="C00000"/>
    </w:rPr>
  </w:style>
  <w:style w:type="paragraph" w:customStyle="1" w:styleId="BodyA">
    <w:name w:val="Body A"/>
    <w:pPr>
      <w:spacing w:after="160" w:line="259" w:lineRule="auto"/>
    </w:pPr>
    <w:rPr>
      <w:rFonts w:ascii="Calibri" w:hAnsi="Calibri" w:cs="Arial Unicode MS"/>
      <w:color w:val="000000"/>
      <w:sz w:val="22"/>
      <w:szCs w:val="22"/>
      <w:u w:color="000000"/>
    </w:rPr>
  </w:style>
  <w:style w:type="character" w:styleId="zmlenmeyenBahsetme">
    <w:name w:val="Unresolved Mention"/>
    <w:basedOn w:val="VarsaylanParagrafYazTipi"/>
    <w:uiPriority w:val="99"/>
    <w:semiHidden/>
    <w:unhideWhenUsed/>
    <w:rsid w:val="00886851"/>
    <w:rPr>
      <w:color w:val="605E5C"/>
      <w:shd w:val="clear" w:color="auto" w:fill="E1DFDD"/>
    </w:rPr>
  </w:style>
  <w:style w:type="paragraph" w:styleId="Dzeltme">
    <w:name w:val="Revision"/>
    <w:hidden/>
    <w:uiPriority w:val="99"/>
    <w:semiHidden/>
    <w:rsid w:val="0020238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AltBilgi">
    <w:name w:val="footer"/>
    <w:basedOn w:val="Normal"/>
    <w:link w:val="AltBilgiChar"/>
    <w:uiPriority w:val="99"/>
    <w:unhideWhenUsed/>
    <w:rsid w:val="00202384"/>
    <w:pPr>
      <w:tabs>
        <w:tab w:val="center" w:pos="4536"/>
        <w:tab w:val="right" w:pos="9072"/>
      </w:tabs>
    </w:pPr>
  </w:style>
  <w:style w:type="character" w:customStyle="1" w:styleId="AltBilgiChar">
    <w:name w:val="Alt Bilgi Char"/>
    <w:basedOn w:val="VarsaylanParagrafYazTipi"/>
    <w:link w:val="AltBilgi"/>
    <w:uiPriority w:val="99"/>
    <w:rsid w:val="002023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9369">
      <w:bodyDiv w:val="1"/>
      <w:marLeft w:val="0"/>
      <w:marRight w:val="0"/>
      <w:marTop w:val="0"/>
      <w:marBottom w:val="0"/>
      <w:divBdr>
        <w:top w:val="none" w:sz="0" w:space="0" w:color="auto"/>
        <w:left w:val="none" w:sz="0" w:space="0" w:color="auto"/>
        <w:bottom w:val="none" w:sz="0" w:space="0" w:color="auto"/>
        <w:right w:val="none" w:sz="0" w:space="0" w:color="auto"/>
      </w:divBdr>
    </w:div>
    <w:div w:id="96805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_jFAgiVCGOt6bdfAQT0Nr-uTQxIJHjRaPTy1QOGucXw/viewform?edit_requested=tru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rgipark.org.tr/tr/pub/yillik" TargetMode="External"/><Relationship Id="rId12" Type="http://schemas.openxmlformats.org/officeDocument/2006/relationships/hyperlink" Target="mailto:busra.mutlu@peramuzesi.org.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ae.org.tr/Icerik/yayin-ve-danisma-kurullari/149" TargetMode="External"/><Relationship Id="rId11" Type="http://schemas.openxmlformats.org/officeDocument/2006/relationships/hyperlink" Target="mailto:aeroyan@grup7.com.t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stanbulstudies@iae.org.tr" TargetMode="External"/><Relationship Id="rId4" Type="http://schemas.openxmlformats.org/officeDocument/2006/relationships/footnotes" Target="footnotes.xml"/><Relationship Id="rId9" Type="http://schemas.openxmlformats.org/officeDocument/2006/relationships/hyperlink" Target="https://www.iae.org.tr/cagrilar/1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Eroyan</cp:lastModifiedBy>
  <cp:revision>4</cp:revision>
  <dcterms:created xsi:type="dcterms:W3CDTF">2022-05-13T12:04:00Z</dcterms:created>
  <dcterms:modified xsi:type="dcterms:W3CDTF">2022-05-17T08:53:00Z</dcterms:modified>
</cp:coreProperties>
</file>