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71E2B" w14:textId="77777777" w:rsidR="00F9481A" w:rsidRPr="00526273" w:rsidRDefault="00F9481A" w:rsidP="008D0F45">
      <w:pPr>
        <w:pStyle w:val="Body"/>
        <w:spacing w:after="0" w:line="240" w:lineRule="auto"/>
        <w:rPr>
          <w:bCs/>
          <w:noProof/>
          <w:u w:val="single"/>
        </w:rPr>
      </w:pPr>
      <w:r w:rsidRPr="00526273">
        <w:rPr>
          <w:bCs/>
          <w:noProof/>
          <w:u w:val="single"/>
        </w:rPr>
        <w:t>Basın Bülteni</w:t>
      </w:r>
    </w:p>
    <w:p w14:paraId="47FCFF42" w14:textId="1B621C2F" w:rsidR="00F9481A" w:rsidRPr="00526273" w:rsidRDefault="003146A8" w:rsidP="008D0F45">
      <w:pPr>
        <w:pStyle w:val="Body"/>
        <w:spacing w:after="0" w:line="240" w:lineRule="auto"/>
        <w:rPr>
          <w:noProof/>
        </w:rPr>
      </w:pPr>
      <w:r>
        <w:rPr>
          <w:noProof/>
        </w:rPr>
        <w:t>2</w:t>
      </w:r>
      <w:r w:rsidR="00925403">
        <w:rPr>
          <w:noProof/>
        </w:rPr>
        <w:t>9</w:t>
      </w:r>
      <w:r w:rsidR="00A223AA" w:rsidRPr="00526273">
        <w:rPr>
          <w:noProof/>
        </w:rPr>
        <w:t xml:space="preserve"> Mart </w:t>
      </w:r>
      <w:r w:rsidR="00F9481A" w:rsidRPr="00526273">
        <w:rPr>
          <w:noProof/>
        </w:rPr>
        <w:t>202</w:t>
      </w:r>
      <w:r w:rsidR="00925403">
        <w:rPr>
          <w:noProof/>
        </w:rPr>
        <w:t>2</w:t>
      </w:r>
      <w:r w:rsidR="00F9481A" w:rsidRPr="00526273">
        <w:rPr>
          <w:noProof/>
        </w:rPr>
        <w:t xml:space="preserve">  </w:t>
      </w:r>
    </w:p>
    <w:p w14:paraId="0814298A" w14:textId="088A4B42" w:rsidR="00925403" w:rsidRDefault="00925403" w:rsidP="008D0F45">
      <w:pPr>
        <w:shd w:val="clear" w:color="auto" w:fill="FFFFFF"/>
        <w:spacing w:after="0" w:line="240" w:lineRule="auto"/>
        <w:jc w:val="center"/>
        <w:outlineLvl w:val="0"/>
        <w:rPr>
          <w:rFonts w:ascii="Calibri" w:hAnsi="Calibri" w:cs="Calibri"/>
          <w:b/>
          <w:noProof/>
          <w:sz w:val="24"/>
        </w:rPr>
      </w:pPr>
    </w:p>
    <w:p w14:paraId="31AC5E70" w14:textId="333880C7" w:rsidR="00E61E82" w:rsidRDefault="00EC465B" w:rsidP="008D0F45">
      <w:pPr>
        <w:pStyle w:val="Default"/>
        <w:spacing w:after="240"/>
        <w:jc w:val="center"/>
        <w:rPr>
          <w:rFonts w:ascii="Calibri" w:hAnsi="Calibri" w:cs="Calibri"/>
          <w:b/>
          <w:color w:val="auto"/>
          <w:sz w:val="36"/>
          <w:szCs w:val="36"/>
        </w:rPr>
      </w:pPr>
      <w:r w:rsidRPr="00EC465B">
        <w:rPr>
          <w:rFonts w:ascii="Calibri" w:hAnsi="Calibri" w:cs="Calibri"/>
          <w:b/>
          <w:i/>
          <w:iCs/>
          <w:color w:val="auto"/>
          <w:sz w:val="26"/>
          <w:szCs w:val="26"/>
          <w:u w:val="single"/>
        </w:rPr>
        <w:t xml:space="preserve">İstanbul Araştırmaları Enstitüsü </w:t>
      </w:r>
      <w:r>
        <w:rPr>
          <w:rFonts w:ascii="Calibri" w:hAnsi="Calibri" w:cs="Calibri"/>
          <w:b/>
          <w:i/>
          <w:iCs/>
          <w:color w:val="auto"/>
          <w:sz w:val="26"/>
          <w:szCs w:val="26"/>
          <w:u w:val="single"/>
        </w:rPr>
        <w:t>‘</w:t>
      </w:r>
      <w:r w:rsidR="00925403" w:rsidRPr="00EC465B">
        <w:rPr>
          <w:rFonts w:ascii="Calibri" w:hAnsi="Calibri" w:cs="Calibri"/>
          <w:b/>
          <w:i/>
          <w:iCs/>
          <w:color w:val="auto"/>
          <w:sz w:val="26"/>
          <w:szCs w:val="26"/>
          <w:u w:val="single"/>
        </w:rPr>
        <w:t>Kütüphane Haftası</w:t>
      </w:r>
      <w:r w:rsidRPr="00EC465B">
        <w:rPr>
          <w:rFonts w:ascii="Calibri" w:hAnsi="Calibri" w:cs="Calibri"/>
          <w:b/>
          <w:i/>
          <w:iCs/>
          <w:color w:val="auto"/>
          <w:sz w:val="26"/>
          <w:szCs w:val="26"/>
          <w:u w:val="single"/>
        </w:rPr>
        <w:t>’nı kutluyor</w:t>
      </w:r>
      <w:r w:rsidR="00925403" w:rsidRPr="00EC465B">
        <w:rPr>
          <w:rFonts w:ascii="Calibri" w:hAnsi="Calibri" w:cs="Calibri"/>
          <w:b/>
          <w:color w:val="auto"/>
          <w:sz w:val="26"/>
          <w:szCs w:val="26"/>
        </w:rPr>
        <w:br/>
      </w:r>
      <w:r w:rsidR="00E61E82" w:rsidRPr="00E61E82">
        <w:rPr>
          <w:rFonts w:ascii="Calibri" w:hAnsi="Calibri" w:cs="Calibri"/>
          <w:b/>
          <w:color w:val="auto"/>
          <w:sz w:val="36"/>
          <w:szCs w:val="36"/>
        </w:rPr>
        <w:t>Evde Kitaplık Düzenleme</w:t>
      </w:r>
      <w:r w:rsidR="00E61E82">
        <w:rPr>
          <w:rFonts w:ascii="Calibri" w:hAnsi="Calibri" w:cs="Calibri"/>
          <w:b/>
          <w:color w:val="auto"/>
          <w:sz w:val="36"/>
          <w:szCs w:val="36"/>
        </w:rPr>
        <w:t xml:space="preserve"> Atölyesi</w:t>
      </w:r>
    </w:p>
    <w:p w14:paraId="3C75D853" w14:textId="07FF84EA" w:rsidR="00925403" w:rsidRPr="00E61E82" w:rsidRDefault="00925403" w:rsidP="008D0F45">
      <w:pPr>
        <w:pStyle w:val="Default"/>
        <w:spacing w:after="240"/>
        <w:jc w:val="center"/>
        <w:rPr>
          <w:rFonts w:ascii="Calibri" w:hAnsi="Calibri" w:cs="Calibri"/>
          <w:b/>
          <w:color w:val="auto"/>
        </w:rPr>
      </w:pPr>
      <w:r>
        <w:rPr>
          <w:rFonts w:ascii="Calibri" w:hAnsi="Calibri" w:cs="Calibri"/>
          <w:b/>
          <w:color w:val="auto"/>
        </w:rPr>
        <w:t xml:space="preserve">31 </w:t>
      </w:r>
      <w:r w:rsidRPr="009B338D">
        <w:rPr>
          <w:rFonts w:ascii="Calibri" w:hAnsi="Calibri" w:cs="Calibri"/>
          <w:b/>
          <w:color w:val="auto"/>
        </w:rPr>
        <w:t>Mart</w:t>
      </w:r>
      <w:r w:rsidR="00E61E82">
        <w:rPr>
          <w:rFonts w:ascii="Calibri" w:hAnsi="Calibri" w:cs="Calibri"/>
          <w:b/>
          <w:color w:val="auto"/>
        </w:rPr>
        <w:t xml:space="preserve"> Perşembe, </w:t>
      </w:r>
      <w:r w:rsidR="00E61E82" w:rsidRPr="00E61E82">
        <w:rPr>
          <w:rFonts w:ascii="Calibri" w:hAnsi="Calibri" w:cs="Calibri"/>
          <w:b/>
          <w:color w:val="auto"/>
        </w:rPr>
        <w:t>19.30</w:t>
      </w:r>
    </w:p>
    <w:p w14:paraId="746DED9A" w14:textId="196461C2" w:rsidR="00BF59AA" w:rsidRDefault="00793DFF" w:rsidP="00BF59AA">
      <w:pPr>
        <w:spacing w:after="0" w:line="240" w:lineRule="auto"/>
        <w:jc w:val="both"/>
        <w:rPr>
          <w:bCs/>
          <w:sz w:val="24"/>
          <w:szCs w:val="24"/>
        </w:rPr>
      </w:pPr>
      <w:r w:rsidRPr="00BF59AA">
        <w:rPr>
          <w:b/>
          <w:bCs/>
          <w:sz w:val="24"/>
          <w:szCs w:val="24"/>
        </w:rPr>
        <w:t>Suna ve İnan Kıraç Vakfı İstanbul Araştırmaları Enstitüsü</w:t>
      </w:r>
      <w:r>
        <w:rPr>
          <w:bCs/>
          <w:sz w:val="24"/>
          <w:szCs w:val="24"/>
        </w:rPr>
        <w:t>,</w:t>
      </w:r>
      <w:r w:rsidRPr="00793DFF">
        <w:rPr>
          <w:bCs/>
          <w:sz w:val="24"/>
          <w:szCs w:val="24"/>
        </w:rPr>
        <w:t xml:space="preserve"> 58. Kütüphane Haftası kapsamında</w:t>
      </w:r>
      <w:r w:rsidR="000F377A">
        <w:rPr>
          <w:bCs/>
          <w:sz w:val="24"/>
          <w:szCs w:val="24"/>
        </w:rPr>
        <w:t xml:space="preserve"> tüm kitapseverlerin ilgiyle karşılayacağı bir </w:t>
      </w:r>
      <w:r w:rsidR="00EC465B">
        <w:rPr>
          <w:bCs/>
          <w:sz w:val="24"/>
          <w:szCs w:val="24"/>
        </w:rPr>
        <w:t xml:space="preserve">çevrimiçi </w:t>
      </w:r>
      <w:r w:rsidR="000F377A">
        <w:rPr>
          <w:bCs/>
          <w:sz w:val="24"/>
          <w:szCs w:val="24"/>
        </w:rPr>
        <w:t xml:space="preserve">atölye düzenliyor. </w:t>
      </w:r>
      <w:r w:rsidRPr="00BF59AA">
        <w:rPr>
          <w:b/>
          <w:sz w:val="24"/>
          <w:szCs w:val="24"/>
        </w:rPr>
        <w:t>Pera Öğrenme</w:t>
      </w:r>
      <w:r w:rsidRPr="00793DFF">
        <w:rPr>
          <w:bCs/>
          <w:sz w:val="24"/>
          <w:szCs w:val="24"/>
        </w:rPr>
        <w:t xml:space="preserve"> iş birliğiyle</w:t>
      </w:r>
      <w:r>
        <w:rPr>
          <w:bCs/>
          <w:sz w:val="24"/>
          <w:szCs w:val="24"/>
        </w:rPr>
        <w:t xml:space="preserve"> </w:t>
      </w:r>
      <w:r w:rsidR="000F377A">
        <w:rPr>
          <w:bCs/>
          <w:sz w:val="24"/>
          <w:szCs w:val="24"/>
        </w:rPr>
        <w:t xml:space="preserve">hazırlanan </w:t>
      </w:r>
      <w:r w:rsidRPr="00BF59AA">
        <w:rPr>
          <w:b/>
          <w:sz w:val="24"/>
          <w:szCs w:val="24"/>
        </w:rPr>
        <w:t>Evde Kitaplık Düzenleme Atölyesi</w:t>
      </w:r>
      <w:r w:rsidR="000F377A" w:rsidRPr="000F377A">
        <w:rPr>
          <w:bCs/>
          <w:sz w:val="24"/>
          <w:szCs w:val="24"/>
        </w:rPr>
        <w:t>’n</w:t>
      </w:r>
      <w:r w:rsidR="000F377A">
        <w:rPr>
          <w:bCs/>
          <w:sz w:val="24"/>
          <w:szCs w:val="24"/>
        </w:rPr>
        <w:t>e</w:t>
      </w:r>
      <w:r w:rsidR="00EC465B">
        <w:rPr>
          <w:bCs/>
          <w:sz w:val="24"/>
          <w:szCs w:val="24"/>
        </w:rPr>
        <w:t xml:space="preserve"> </w:t>
      </w:r>
      <w:r w:rsidR="00BF59AA" w:rsidRPr="00E61E82">
        <w:rPr>
          <w:bCs/>
          <w:sz w:val="24"/>
          <w:szCs w:val="24"/>
        </w:rPr>
        <w:t>18 yaş ve üzeri herkes</w:t>
      </w:r>
      <w:r w:rsidR="000F377A">
        <w:rPr>
          <w:bCs/>
          <w:sz w:val="24"/>
          <w:szCs w:val="24"/>
        </w:rPr>
        <w:t xml:space="preserve"> </w:t>
      </w:r>
      <w:hyperlink r:id="rId7" w:history="1">
        <w:r w:rsidR="00BF59AA" w:rsidRPr="00BF59AA">
          <w:rPr>
            <w:rStyle w:val="Kpr"/>
            <w:bCs/>
            <w:sz w:val="24"/>
            <w:szCs w:val="24"/>
          </w:rPr>
          <w:t>Enstitü’nün web sitesindeki formu</w:t>
        </w:r>
      </w:hyperlink>
      <w:r w:rsidR="00BF59AA">
        <w:rPr>
          <w:bCs/>
          <w:sz w:val="24"/>
          <w:szCs w:val="24"/>
        </w:rPr>
        <w:t xml:space="preserve"> doldurarak ücretsiz katılım sağla</w:t>
      </w:r>
      <w:r w:rsidR="00EC465B">
        <w:rPr>
          <w:bCs/>
          <w:sz w:val="24"/>
          <w:szCs w:val="24"/>
        </w:rPr>
        <w:t>y</w:t>
      </w:r>
      <w:r w:rsidR="00BF59AA">
        <w:rPr>
          <w:bCs/>
          <w:sz w:val="24"/>
          <w:szCs w:val="24"/>
        </w:rPr>
        <w:t>abilir.</w:t>
      </w:r>
    </w:p>
    <w:p w14:paraId="574AF3D8" w14:textId="38411BD7" w:rsidR="00793DFF" w:rsidRDefault="00793DFF" w:rsidP="008D0F45">
      <w:pPr>
        <w:spacing w:after="0" w:line="240" w:lineRule="auto"/>
        <w:jc w:val="both"/>
        <w:rPr>
          <w:bCs/>
          <w:sz w:val="24"/>
          <w:szCs w:val="24"/>
        </w:rPr>
      </w:pPr>
    </w:p>
    <w:p w14:paraId="21CAAE76" w14:textId="2F8EF8CF" w:rsidR="00EC465B" w:rsidRPr="00EC465B" w:rsidRDefault="00EC465B" w:rsidP="00747565">
      <w:pPr>
        <w:spacing w:after="0" w:line="240" w:lineRule="auto"/>
        <w:jc w:val="both"/>
        <w:rPr>
          <w:b/>
          <w:sz w:val="24"/>
          <w:szCs w:val="24"/>
        </w:rPr>
      </w:pPr>
      <w:r w:rsidRPr="00EC465B">
        <w:rPr>
          <w:b/>
          <w:sz w:val="24"/>
          <w:szCs w:val="24"/>
        </w:rPr>
        <w:t>Kitaplık düzenleme sanatı</w:t>
      </w:r>
    </w:p>
    <w:p w14:paraId="31CC1599" w14:textId="77777777" w:rsidR="00EC465B" w:rsidRDefault="00E61E82" w:rsidP="00747565">
      <w:pPr>
        <w:spacing w:after="0" w:line="240" w:lineRule="auto"/>
        <w:jc w:val="both"/>
        <w:rPr>
          <w:bCs/>
          <w:sz w:val="24"/>
          <w:szCs w:val="24"/>
        </w:rPr>
      </w:pPr>
      <w:r w:rsidRPr="00E61E82">
        <w:rPr>
          <w:bCs/>
          <w:sz w:val="24"/>
          <w:szCs w:val="24"/>
        </w:rPr>
        <w:t>Kullanışlı ve düzenli kitaplık oluşturma yollarının paylaşılacağı atölyede</w:t>
      </w:r>
      <w:r w:rsidR="007E1C54">
        <w:rPr>
          <w:bCs/>
          <w:sz w:val="24"/>
          <w:szCs w:val="24"/>
        </w:rPr>
        <w:t xml:space="preserve"> katılımcılar,</w:t>
      </w:r>
      <w:r w:rsidRPr="00E61E82">
        <w:rPr>
          <w:bCs/>
          <w:sz w:val="24"/>
          <w:szCs w:val="24"/>
        </w:rPr>
        <w:t xml:space="preserve"> </w:t>
      </w:r>
      <w:r w:rsidR="007E1C54">
        <w:rPr>
          <w:bCs/>
          <w:sz w:val="24"/>
          <w:szCs w:val="24"/>
        </w:rPr>
        <w:t>k</w:t>
      </w:r>
      <w:r w:rsidR="007E1C54" w:rsidRPr="00793DFF">
        <w:rPr>
          <w:bCs/>
          <w:sz w:val="24"/>
          <w:szCs w:val="24"/>
        </w:rPr>
        <w:t>ütüphane ve sınıflama kavramı ile sınıflama uygulaması hakkında bilgi edindikten sonra</w:t>
      </w:r>
      <w:r w:rsidR="007E1C54">
        <w:rPr>
          <w:bCs/>
          <w:sz w:val="24"/>
          <w:szCs w:val="24"/>
        </w:rPr>
        <w:t>,</w:t>
      </w:r>
      <w:r w:rsidR="007E1C54" w:rsidRPr="00793DFF">
        <w:rPr>
          <w:bCs/>
          <w:sz w:val="24"/>
          <w:szCs w:val="24"/>
        </w:rPr>
        <w:t xml:space="preserve"> kitaplıkları</w:t>
      </w:r>
      <w:r w:rsidR="007E1C54">
        <w:rPr>
          <w:bCs/>
          <w:sz w:val="24"/>
          <w:szCs w:val="24"/>
        </w:rPr>
        <w:t>nı</w:t>
      </w:r>
      <w:r w:rsidR="007E1C54" w:rsidRPr="00793DFF">
        <w:rPr>
          <w:bCs/>
          <w:sz w:val="24"/>
          <w:szCs w:val="24"/>
        </w:rPr>
        <w:t xml:space="preserve"> daha kullanılabilir ve renkli hale getirme uygulaması</w:t>
      </w:r>
      <w:r w:rsidR="007E1C54">
        <w:rPr>
          <w:bCs/>
          <w:sz w:val="24"/>
          <w:szCs w:val="24"/>
        </w:rPr>
        <w:t>na geçecekler</w:t>
      </w:r>
      <w:r w:rsidR="007E1C54" w:rsidRPr="00793DFF">
        <w:rPr>
          <w:bCs/>
          <w:sz w:val="24"/>
          <w:szCs w:val="24"/>
        </w:rPr>
        <w:t>.</w:t>
      </w:r>
      <w:r w:rsidR="00EC465B">
        <w:rPr>
          <w:bCs/>
          <w:sz w:val="24"/>
          <w:szCs w:val="24"/>
        </w:rPr>
        <w:t xml:space="preserve"> </w:t>
      </w:r>
    </w:p>
    <w:p w14:paraId="33F6E4D7" w14:textId="77777777" w:rsidR="00EC465B" w:rsidRDefault="00EC465B" w:rsidP="00747565">
      <w:pPr>
        <w:spacing w:after="0" w:line="240" w:lineRule="auto"/>
        <w:jc w:val="both"/>
        <w:rPr>
          <w:bCs/>
          <w:sz w:val="24"/>
          <w:szCs w:val="24"/>
        </w:rPr>
      </w:pPr>
    </w:p>
    <w:p w14:paraId="605F2022" w14:textId="7D65583C" w:rsidR="00747565" w:rsidRDefault="00747565" w:rsidP="0074756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</w:t>
      </w:r>
      <w:r w:rsidRPr="00793DFF">
        <w:rPr>
          <w:bCs/>
          <w:sz w:val="24"/>
          <w:szCs w:val="24"/>
        </w:rPr>
        <w:t>ütüphanelerde kitapların üzerinde gördüğümüz etiketlerin nereden geldiği</w:t>
      </w:r>
      <w:r>
        <w:rPr>
          <w:bCs/>
          <w:sz w:val="24"/>
          <w:szCs w:val="24"/>
        </w:rPr>
        <w:t xml:space="preserve"> ve</w:t>
      </w:r>
      <w:r w:rsidRPr="00793DFF">
        <w:rPr>
          <w:bCs/>
          <w:sz w:val="24"/>
          <w:szCs w:val="24"/>
        </w:rPr>
        <w:t xml:space="preserve"> neler ifade ettiği hakkında</w:t>
      </w:r>
      <w:r>
        <w:rPr>
          <w:bCs/>
          <w:sz w:val="24"/>
          <w:szCs w:val="24"/>
        </w:rPr>
        <w:t xml:space="preserve"> detaylı bilgi edinen kitapseverler,</w:t>
      </w:r>
      <w:r w:rsidRPr="00793DF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aynı zamanda </w:t>
      </w:r>
      <w:r w:rsidRPr="00793DFF">
        <w:rPr>
          <w:bCs/>
          <w:sz w:val="24"/>
          <w:szCs w:val="24"/>
        </w:rPr>
        <w:t xml:space="preserve">kütüphanecilik tarihi </w:t>
      </w:r>
      <w:r>
        <w:rPr>
          <w:bCs/>
          <w:sz w:val="24"/>
          <w:szCs w:val="24"/>
        </w:rPr>
        <w:t xml:space="preserve">üzerine keyifli bir sohbete de katılmış olacak. </w:t>
      </w:r>
    </w:p>
    <w:p w14:paraId="32E9C417" w14:textId="77777777" w:rsidR="007E1C54" w:rsidRDefault="007E1C54" w:rsidP="008D0F45">
      <w:pPr>
        <w:spacing w:after="0" w:line="240" w:lineRule="auto"/>
        <w:jc w:val="both"/>
        <w:rPr>
          <w:bCs/>
          <w:sz w:val="24"/>
          <w:szCs w:val="24"/>
        </w:rPr>
      </w:pPr>
    </w:p>
    <w:p w14:paraId="441AF961" w14:textId="33362168" w:rsidR="00AA5634" w:rsidRDefault="00AA5634" w:rsidP="00AA5634">
      <w:pPr>
        <w:spacing w:after="0" w:line="240" w:lineRule="auto"/>
        <w:jc w:val="both"/>
        <w:rPr>
          <w:bCs/>
          <w:sz w:val="24"/>
          <w:szCs w:val="24"/>
        </w:rPr>
      </w:pPr>
      <w:r w:rsidRPr="00E61E82">
        <w:rPr>
          <w:bCs/>
          <w:sz w:val="24"/>
          <w:szCs w:val="24"/>
        </w:rPr>
        <w:t>İstanbul Araştırmaları Enstitüsü Kütüphane Sorumlusu Furkan Sevim</w:t>
      </w:r>
      <w:r>
        <w:rPr>
          <w:bCs/>
          <w:sz w:val="24"/>
          <w:szCs w:val="24"/>
        </w:rPr>
        <w:t xml:space="preserve">’in eşlik edeceği atölye çalışması </w:t>
      </w:r>
      <w:r w:rsidRPr="00EC465B">
        <w:rPr>
          <w:bCs/>
          <w:sz w:val="24"/>
          <w:szCs w:val="24"/>
        </w:rPr>
        <w:t>31 Mart Perşembe</w:t>
      </w:r>
      <w:r w:rsidRPr="00E61E82">
        <w:rPr>
          <w:bCs/>
          <w:sz w:val="24"/>
          <w:szCs w:val="24"/>
        </w:rPr>
        <w:t xml:space="preserve"> günü Zoom </w:t>
      </w:r>
      <w:r>
        <w:rPr>
          <w:bCs/>
          <w:sz w:val="24"/>
          <w:szCs w:val="24"/>
        </w:rPr>
        <w:t xml:space="preserve">Meeting uygulaması </w:t>
      </w:r>
      <w:r w:rsidRPr="00E61E82">
        <w:rPr>
          <w:bCs/>
          <w:sz w:val="24"/>
          <w:szCs w:val="24"/>
        </w:rPr>
        <w:t>üzerinden gerçekleşecek</w:t>
      </w:r>
      <w:r>
        <w:rPr>
          <w:bCs/>
          <w:sz w:val="24"/>
          <w:szCs w:val="24"/>
        </w:rPr>
        <w:t>.</w:t>
      </w:r>
      <w:r w:rsidRPr="00E61E82">
        <w:rPr>
          <w:bCs/>
          <w:sz w:val="24"/>
          <w:szCs w:val="24"/>
        </w:rPr>
        <w:t xml:space="preserve"> </w:t>
      </w:r>
    </w:p>
    <w:p w14:paraId="3396483B" w14:textId="59DDCAE4" w:rsidR="00AA5634" w:rsidRDefault="00AA5634" w:rsidP="008D0F45">
      <w:pPr>
        <w:spacing w:after="0" w:line="240" w:lineRule="auto"/>
        <w:jc w:val="both"/>
        <w:rPr>
          <w:bCs/>
          <w:sz w:val="24"/>
          <w:szCs w:val="24"/>
        </w:rPr>
      </w:pPr>
    </w:p>
    <w:p w14:paraId="2571874E" w14:textId="77777777" w:rsidR="00EC465B" w:rsidRPr="00AE1CC7" w:rsidRDefault="00EC465B" w:rsidP="00EC465B">
      <w:pPr>
        <w:pStyle w:val="Default"/>
        <w:rPr>
          <w:rFonts w:ascii="Calibri" w:hAnsi="Calibri" w:cs="Calibri"/>
          <w:b/>
          <w:color w:val="auto"/>
        </w:rPr>
      </w:pPr>
      <w:r w:rsidRPr="00AE1CC7">
        <w:rPr>
          <w:rFonts w:ascii="Calibri" w:hAnsi="Calibri" w:cs="Calibri"/>
          <w:b/>
          <w:color w:val="auto"/>
        </w:rPr>
        <w:t>Pera Müzesi kütüphanecilere ücretsiz</w:t>
      </w:r>
    </w:p>
    <w:p w14:paraId="2958C8C6" w14:textId="221E665B" w:rsidR="00BF59AA" w:rsidRDefault="00BF535F" w:rsidP="00BF59AA">
      <w:pPr>
        <w:spacing w:after="0" w:line="240" w:lineRule="auto"/>
        <w:jc w:val="both"/>
        <w:rPr>
          <w:bCs/>
          <w:sz w:val="24"/>
          <w:szCs w:val="24"/>
        </w:rPr>
      </w:pPr>
      <w:r w:rsidRPr="00BF59AA">
        <w:rPr>
          <w:bCs/>
          <w:sz w:val="24"/>
          <w:szCs w:val="24"/>
        </w:rPr>
        <w:t xml:space="preserve">Ayrıca </w:t>
      </w:r>
      <w:r w:rsidR="00BF59AA" w:rsidRPr="00C218AE">
        <w:rPr>
          <w:sz w:val="24"/>
          <w:szCs w:val="24"/>
        </w:rPr>
        <w:t>Kütüphane Haftası</w:t>
      </w:r>
      <w:r w:rsidR="00BF59AA">
        <w:rPr>
          <w:sz w:val="24"/>
          <w:szCs w:val="24"/>
        </w:rPr>
        <w:t xml:space="preserve"> </w:t>
      </w:r>
      <w:r w:rsidRPr="00BF59AA">
        <w:rPr>
          <w:rFonts w:ascii="Calibri" w:hAnsi="Calibri" w:cs="Arial"/>
          <w:bCs/>
          <w:sz w:val="24"/>
          <w:szCs w:val="24"/>
        </w:rPr>
        <w:t>boyunca</w:t>
      </w:r>
      <w:r w:rsidR="00BF59AA">
        <w:rPr>
          <w:rFonts w:ascii="Calibri" w:hAnsi="Calibri" w:cs="Arial"/>
          <w:bCs/>
          <w:sz w:val="24"/>
          <w:szCs w:val="24"/>
        </w:rPr>
        <w:t xml:space="preserve"> </w:t>
      </w:r>
      <w:r w:rsidR="00BF59AA">
        <w:rPr>
          <w:sz w:val="24"/>
          <w:szCs w:val="24"/>
        </w:rPr>
        <w:t>tüm kütüphane çalışanları</w:t>
      </w:r>
      <w:r w:rsidRPr="00BF59AA">
        <w:rPr>
          <w:rFonts w:ascii="Calibri" w:hAnsi="Calibri" w:cs="Arial"/>
          <w:bCs/>
          <w:sz w:val="24"/>
          <w:szCs w:val="24"/>
        </w:rPr>
        <w:t xml:space="preserve"> Pera Müzesi’ni ücretsiz ziyaret edebilecek</w:t>
      </w:r>
      <w:r w:rsidR="00BF59AA">
        <w:rPr>
          <w:rFonts w:ascii="Calibri" w:hAnsi="Calibri" w:cs="Arial"/>
          <w:bCs/>
          <w:sz w:val="24"/>
          <w:szCs w:val="24"/>
        </w:rPr>
        <w:t xml:space="preserve">. </w:t>
      </w:r>
      <w:r w:rsidR="00BF59AA" w:rsidRPr="00EC465B">
        <w:rPr>
          <w:bCs/>
          <w:sz w:val="24"/>
          <w:szCs w:val="24"/>
        </w:rPr>
        <w:t xml:space="preserve">28 Mart – 3 Nisan </w:t>
      </w:r>
      <w:r w:rsidR="00BF59AA" w:rsidRPr="00E61E82">
        <w:rPr>
          <w:bCs/>
          <w:sz w:val="24"/>
          <w:szCs w:val="24"/>
        </w:rPr>
        <w:t xml:space="preserve">tarihleri arasında geçerli olacak ücretsiz gezi için kütüphaneci kartının gösterilmesi yeterli.   </w:t>
      </w:r>
    </w:p>
    <w:p w14:paraId="75F6EF19" w14:textId="77777777" w:rsidR="00E61E82" w:rsidRPr="00353CA2" w:rsidRDefault="00E61E82" w:rsidP="008D0F45">
      <w:pPr>
        <w:spacing w:after="0" w:line="240" w:lineRule="auto"/>
        <w:jc w:val="both"/>
        <w:rPr>
          <w:i/>
          <w:iCs/>
          <w:color w:val="C00000"/>
          <w:sz w:val="24"/>
          <w:szCs w:val="24"/>
        </w:rPr>
      </w:pPr>
    </w:p>
    <w:p w14:paraId="0AD88393" w14:textId="5998FF3D" w:rsidR="00353CA2" w:rsidRPr="008D0F45" w:rsidRDefault="00353CA2" w:rsidP="008D0F45">
      <w:pPr>
        <w:pStyle w:val="BodyA"/>
        <w:widowControl w:val="0"/>
        <w:spacing w:line="240" w:lineRule="auto"/>
        <w:jc w:val="both"/>
        <w:rPr>
          <w:rFonts w:ascii="Trebuchet MS" w:hAnsi="Trebuchet MS"/>
          <w:b/>
          <w:bCs/>
          <w:i/>
          <w:iCs/>
          <w:color w:val="C00000"/>
          <w:sz w:val="20"/>
          <w:szCs w:val="20"/>
        </w:rPr>
      </w:pPr>
      <w:r w:rsidRPr="008D0F45">
        <w:rPr>
          <w:rFonts w:ascii="Trebuchet MS" w:hAnsi="Trebuchet MS"/>
          <w:b/>
          <w:bCs/>
          <w:i/>
          <w:iCs/>
          <w:color w:val="C00000"/>
          <w:sz w:val="20"/>
          <w:szCs w:val="20"/>
        </w:rPr>
        <w:t>Pera Müzesi Öğrenme Programları iş birliğiyle Zoom Meeting uygulaması üzerinden gerçekleşecek etkinlikte, rehber eşliğinde yapılan çevrimiçi sergi turundan sonra, sergiye yönelik atölye çalışması yapılacaktır.</w:t>
      </w:r>
    </w:p>
    <w:p w14:paraId="33059CF8" w14:textId="74781780" w:rsidR="00E61E82" w:rsidRPr="008D0F45" w:rsidRDefault="00BF535F" w:rsidP="008D0F45">
      <w:pPr>
        <w:pStyle w:val="BodyA"/>
        <w:widowControl w:val="0"/>
        <w:spacing w:line="240" w:lineRule="auto"/>
        <w:jc w:val="both"/>
        <w:rPr>
          <w:rFonts w:ascii="Trebuchet MS" w:hAnsi="Trebuchet MS"/>
          <w:b/>
          <w:bCs/>
          <w:i/>
          <w:iCs/>
          <w:color w:val="C00000"/>
          <w:sz w:val="20"/>
          <w:szCs w:val="20"/>
        </w:rPr>
      </w:pPr>
      <w:r w:rsidRPr="00BF535F">
        <w:rPr>
          <w:rFonts w:ascii="Trebuchet MS" w:hAnsi="Trebuchet MS"/>
          <w:b/>
          <w:bCs/>
          <w:i/>
          <w:iCs/>
          <w:color w:val="C00000"/>
          <w:sz w:val="20"/>
          <w:szCs w:val="20"/>
        </w:rPr>
        <w:t xml:space="preserve">Katılımın ücretsiz olduğu etkinliğe kayıt yaptırmak için </w:t>
      </w:r>
      <w:hyperlink r:id="rId8" w:history="1">
        <w:r w:rsidRPr="00BF535F">
          <w:rPr>
            <w:rStyle w:val="Kpr"/>
            <w:rFonts w:ascii="Trebuchet MS" w:hAnsi="Trebuchet MS"/>
            <w:b/>
            <w:bCs/>
            <w:i/>
            <w:iCs/>
            <w:color w:val="C00000"/>
            <w:sz w:val="20"/>
            <w:szCs w:val="20"/>
          </w:rPr>
          <w:t>tıklayın</w:t>
        </w:r>
      </w:hyperlink>
      <w:r w:rsidR="00353CA2" w:rsidRPr="00BF535F">
        <w:rPr>
          <w:rFonts w:ascii="Trebuchet MS" w:hAnsi="Trebuchet MS"/>
          <w:b/>
          <w:bCs/>
          <w:i/>
          <w:iCs/>
          <w:color w:val="C00000"/>
          <w:sz w:val="20"/>
          <w:szCs w:val="20"/>
        </w:rPr>
        <w:t>.</w:t>
      </w:r>
      <w:r w:rsidR="008D0F45" w:rsidRPr="00BF535F">
        <w:rPr>
          <w:rFonts w:ascii="Trebuchet MS" w:hAnsi="Trebuchet MS"/>
          <w:b/>
          <w:bCs/>
          <w:i/>
          <w:iCs/>
          <w:color w:val="C00000"/>
          <w:sz w:val="20"/>
          <w:szCs w:val="20"/>
        </w:rPr>
        <w:t xml:space="preserve"> </w:t>
      </w:r>
    </w:p>
    <w:p w14:paraId="324A38C2" w14:textId="3F3968C8" w:rsidR="00BF535F" w:rsidRDefault="00BF535F" w:rsidP="00BF535F">
      <w:pPr>
        <w:shd w:val="clear" w:color="auto" w:fill="FFFFFF"/>
        <w:spacing w:line="240" w:lineRule="auto"/>
        <w:jc w:val="both"/>
        <w:rPr>
          <w:rStyle w:val="Vurgu"/>
          <w:rFonts w:ascii="Trebuchet MS" w:hAnsi="Trebuchet MS"/>
          <w:b/>
          <w:color w:val="C00000"/>
          <w:sz w:val="20"/>
          <w:szCs w:val="20"/>
          <w:bdr w:val="none" w:sz="0" w:space="0" w:color="auto" w:frame="1"/>
        </w:rPr>
      </w:pPr>
      <w:r w:rsidRPr="00CD3D42">
        <w:rPr>
          <w:rStyle w:val="Vurgu"/>
          <w:rFonts w:ascii="Trebuchet MS" w:hAnsi="Trebuchet MS"/>
          <w:b/>
          <w:color w:val="C00000"/>
          <w:sz w:val="20"/>
          <w:szCs w:val="20"/>
          <w:bdr w:val="none" w:sz="0" w:space="0" w:color="auto" w:frame="1"/>
        </w:rPr>
        <w:t>İstanbul Araştırmaları Enstitüsü aynı zamanda bir kütüphane! Beyoğlu Tepebaşı’ndaki İstanbul Araştırmaları Kütüphanesi online randevu sistemi ile Pazartesi’den Cuma’ya 13.30–16.30 saatleri arasında ziyaret edilebilir.</w:t>
      </w:r>
    </w:p>
    <w:p w14:paraId="3434913F" w14:textId="1723D2EB" w:rsidR="00142D94" w:rsidRDefault="00142D94" w:rsidP="008D0F45">
      <w:pPr>
        <w:pStyle w:val="Body"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51D8CFBF" w14:textId="6EDF9807" w:rsidR="00142D94" w:rsidRPr="00322EB4" w:rsidRDefault="00431E30" w:rsidP="008D0F45">
      <w:pPr>
        <w:pStyle w:val="Body"/>
        <w:spacing w:after="0" w:line="240" w:lineRule="auto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Basın İlişkileri:</w:t>
      </w:r>
    </w:p>
    <w:p w14:paraId="05A6BF6A" w14:textId="7A11E45B" w:rsidR="00142D94" w:rsidRPr="00435E54" w:rsidRDefault="00431E30" w:rsidP="008D0F45">
      <w:pPr>
        <w:pStyle w:val="Body"/>
        <w:spacing w:after="0" w:line="24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Amber Eroyan, Grup 7 İletişim /</w:t>
      </w:r>
      <w:r w:rsidR="00142D94" w:rsidRPr="00435E54">
        <w:rPr>
          <w:rFonts w:asciiTheme="minorHAnsi" w:hAnsiTheme="minorHAnsi" w:cstheme="minorHAnsi"/>
          <w:color w:val="auto"/>
        </w:rPr>
        <w:t xml:space="preserve"> </w:t>
      </w:r>
      <w:hyperlink r:id="rId9" w:history="1">
        <w:r w:rsidRPr="00D4749F">
          <w:rPr>
            <w:rStyle w:val="Kpr"/>
            <w:rFonts w:asciiTheme="minorHAnsi" w:hAnsiTheme="minorHAnsi" w:cstheme="minorHAnsi"/>
          </w:rPr>
          <w:t>aeroyan@grup7.com.tr</w:t>
        </w:r>
      </w:hyperlink>
      <w:r>
        <w:rPr>
          <w:rFonts w:asciiTheme="minorHAnsi" w:hAnsiTheme="minorHAnsi" w:cstheme="minorHAnsi"/>
          <w:color w:val="auto"/>
        </w:rPr>
        <w:t xml:space="preserve"> / </w:t>
      </w:r>
      <w:r w:rsidR="00142D94" w:rsidRPr="00435E54">
        <w:rPr>
          <w:rFonts w:asciiTheme="minorHAnsi" w:hAnsiTheme="minorHAnsi" w:cstheme="minorHAnsi"/>
          <w:color w:val="auto"/>
        </w:rPr>
        <w:t xml:space="preserve"> (0212) 292 13 13</w:t>
      </w:r>
    </w:p>
    <w:p w14:paraId="1FAD9EE6" w14:textId="14341333" w:rsidR="006D2326" w:rsidRPr="00A223AA" w:rsidRDefault="00142D94" w:rsidP="00BF535F">
      <w:pPr>
        <w:pStyle w:val="Body"/>
        <w:spacing w:after="0" w:line="240" w:lineRule="auto"/>
        <w:jc w:val="both"/>
        <w:rPr>
          <w:noProof/>
          <w:color w:val="1D1C1D"/>
          <w:shd w:val="clear" w:color="auto" w:fill="FFFFFF"/>
        </w:rPr>
      </w:pPr>
      <w:r w:rsidRPr="00435E54">
        <w:rPr>
          <w:rFonts w:asciiTheme="minorHAnsi" w:hAnsiTheme="minorHAnsi" w:cstheme="minorHAnsi"/>
          <w:color w:val="auto"/>
        </w:rPr>
        <w:t xml:space="preserve">Büşra Mutlu, </w:t>
      </w:r>
      <w:r w:rsidR="005E1C0B">
        <w:rPr>
          <w:rFonts w:asciiTheme="minorHAnsi" w:hAnsiTheme="minorHAnsi" w:cstheme="minorHAnsi"/>
          <w:color w:val="auto"/>
        </w:rPr>
        <w:t>Pera Müzesi</w:t>
      </w:r>
      <w:r w:rsidR="00431E30">
        <w:rPr>
          <w:rFonts w:asciiTheme="minorHAnsi" w:hAnsiTheme="minorHAnsi" w:cstheme="minorHAnsi"/>
          <w:color w:val="auto"/>
        </w:rPr>
        <w:t xml:space="preserve"> /</w:t>
      </w:r>
      <w:r w:rsidRPr="00435E54">
        <w:rPr>
          <w:rFonts w:asciiTheme="minorHAnsi" w:hAnsiTheme="minorHAnsi" w:cstheme="minorHAnsi"/>
          <w:color w:val="auto"/>
        </w:rPr>
        <w:t xml:space="preserve"> </w:t>
      </w:r>
      <w:hyperlink r:id="rId10" w:history="1">
        <w:r w:rsidR="00431E30" w:rsidRPr="00D4749F">
          <w:rPr>
            <w:rStyle w:val="Kpr"/>
            <w:rFonts w:asciiTheme="minorHAnsi" w:hAnsiTheme="minorHAnsi" w:cstheme="minorHAnsi"/>
          </w:rPr>
          <w:t>busra.mutlu@peramuzesi.org.tr</w:t>
        </w:r>
      </w:hyperlink>
      <w:r w:rsidR="00431E30">
        <w:rPr>
          <w:rFonts w:asciiTheme="minorHAnsi" w:hAnsiTheme="minorHAnsi" w:cstheme="minorHAnsi"/>
          <w:color w:val="auto"/>
        </w:rPr>
        <w:t xml:space="preserve"> / </w:t>
      </w:r>
      <w:r w:rsidRPr="00435E54">
        <w:rPr>
          <w:rFonts w:asciiTheme="minorHAnsi" w:hAnsiTheme="minorHAnsi" w:cstheme="minorHAnsi"/>
          <w:color w:val="auto"/>
        </w:rPr>
        <w:t>0212 334 09 00</w:t>
      </w:r>
    </w:p>
    <w:sectPr w:rsidR="006D2326" w:rsidRPr="00A223AA" w:rsidSect="00F55E8F">
      <w:headerReference w:type="default" r:id="rId11"/>
      <w:footerReference w:type="default" r:id="rId12"/>
      <w:pgSz w:w="11906" w:h="16838"/>
      <w:pgMar w:top="1427" w:right="720" w:bottom="426" w:left="720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C37BF" w14:textId="77777777" w:rsidR="00AC315D" w:rsidRDefault="00AC315D" w:rsidP="0003448B">
      <w:pPr>
        <w:spacing w:after="0" w:line="240" w:lineRule="auto"/>
      </w:pPr>
      <w:r>
        <w:separator/>
      </w:r>
    </w:p>
  </w:endnote>
  <w:endnote w:type="continuationSeparator" w:id="0">
    <w:p w14:paraId="2ACF5909" w14:textId="77777777" w:rsidR="00AC315D" w:rsidRDefault="00AC315D" w:rsidP="00034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2EE1" w14:textId="77777777" w:rsidR="009C575D" w:rsidRDefault="009C575D" w:rsidP="009C575D">
    <w:pPr>
      <w:pStyle w:val="AltBilgi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Meşrutiyet Caddesi No.65, 34430 Tepebaşı - Beyoğlu – İstanbul </w:t>
    </w:r>
  </w:p>
  <w:p w14:paraId="3D48AD77" w14:textId="10138999" w:rsidR="00DB488A" w:rsidRDefault="009C575D" w:rsidP="00335AA1">
    <w:pPr>
      <w:jc w:val="center"/>
    </w:pPr>
    <w:r>
      <w:rPr>
        <w:rFonts w:ascii="Arial" w:hAnsi="Arial"/>
        <w:sz w:val="16"/>
        <w:szCs w:val="16"/>
      </w:rPr>
      <w:t>Tel. + 90 212 334 99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43C7A" w14:textId="77777777" w:rsidR="00AC315D" w:rsidRDefault="00AC315D" w:rsidP="0003448B">
      <w:pPr>
        <w:spacing w:after="0" w:line="240" w:lineRule="auto"/>
      </w:pPr>
      <w:r>
        <w:separator/>
      </w:r>
    </w:p>
  </w:footnote>
  <w:footnote w:type="continuationSeparator" w:id="0">
    <w:p w14:paraId="574A90F2" w14:textId="77777777" w:rsidR="00AC315D" w:rsidRDefault="00AC315D" w:rsidP="00034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D71E" w14:textId="194293D4" w:rsidR="0003448B" w:rsidRDefault="00C519C9" w:rsidP="0003448B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1312" behindDoc="1" locked="0" layoutInCell="1" allowOverlap="1" wp14:anchorId="1F244976" wp14:editId="5A09455F">
          <wp:simplePos x="0" y="0"/>
          <wp:positionH relativeFrom="column">
            <wp:posOffset>3299460</wp:posOffset>
          </wp:positionH>
          <wp:positionV relativeFrom="paragraph">
            <wp:posOffset>106680</wp:posOffset>
          </wp:positionV>
          <wp:extent cx="1363980" cy="1078230"/>
          <wp:effectExtent l="0" t="0" r="7620" b="7620"/>
          <wp:wrapThrough wrapText="bothSides">
            <wp:wrapPolygon edited="0">
              <wp:start x="8749" y="0"/>
              <wp:lineTo x="6939" y="2671"/>
              <wp:lineTo x="6335" y="4961"/>
              <wp:lineTo x="4223" y="11067"/>
              <wp:lineTo x="0" y="15647"/>
              <wp:lineTo x="0" y="17936"/>
              <wp:lineTo x="2715" y="19845"/>
              <wp:lineTo x="2715" y="21371"/>
              <wp:lineTo x="18704" y="21371"/>
              <wp:lineTo x="19307" y="19081"/>
              <wp:lineTo x="21419" y="17936"/>
              <wp:lineTo x="21419" y="15647"/>
              <wp:lineTo x="17196" y="12212"/>
              <wp:lineTo x="15084" y="7251"/>
              <wp:lineTo x="15385" y="4198"/>
              <wp:lineTo x="14179" y="1908"/>
              <wp:lineTo x="11765" y="0"/>
              <wp:lineTo x="8749" y="0"/>
            </wp:wrapPolygon>
          </wp:wrapThrough>
          <wp:docPr id="83" name="Resim 2" descr="Enstitusu_Vertic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nstitusu_Vertic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1078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481A"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288BCC5C" wp14:editId="5932A65E">
          <wp:simplePos x="0" y="0"/>
          <wp:positionH relativeFrom="column">
            <wp:posOffset>1920240</wp:posOffset>
          </wp:positionH>
          <wp:positionV relativeFrom="paragraph">
            <wp:posOffset>122555</wp:posOffset>
          </wp:positionV>
          <wp:extent cx="1112520" cy="678180"/>
          <wp:effectExtent l="0" t="0" r="0" b="7620"/>
          <wp:wrapThrough wrapText="bothSides">
            <wp:wrapPolygon edited="0">
              <wp:start x="8137" y="0"/>
              <wp:lineTo x="5918" y="4247"/>
              <wp:lineTo x="5548" y="9101"/>
              <wp:lineTo x="0" y="18202"/>
              <wp:lineTo x="0" y="21236"/>
              <wp:lineTo x="21082" y="21236"/>
              <wp:lineTo x="21082" y="17596"/>
              <wp:lineTo x="15164" y="9708"/>
              <wp:lineTo x="15904" y="6674"/>
              <wp:lineTo x="14795" y="3034"/>
              <wp:lineTo x="11836" y="0"/>
              <wp:lineTo x="8137" y="0"/>
            </wp:wrapPolygon>
          </wp:wrapThrough>
          <wp:docPr id="84" name="Resim 1" descr="Pera_Vertic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a_Vertical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2199">
      <w:t xml:space="preserve">   </w:t>
    </w:r>
  </w:p>
  <w:p w14:paraId="38CED22C" w14:textId="71926BE8" w:rsidR="008B2199" w:rsidRDefault="008B2199" w:rsidP="0003448B">
    <w:pPr>
      <w:pStyle w:val="stBilgi"/>
      <w:jc w:val="center"/>
    </w:pPr>
  </w:p>
  <w:p w14:paraId="4BB4B33D" w14:textId="6E4D1961" w:rsidR="008B2199" w:rsidRDefault="008B2199" w:rsidP="0003448B">
    <w:pPr>
      <w:pStyle w:val="stBilgi"/>
      <w:jc w:val="center"/>
    </w:pPr>
  </w:p>
  <w:p w14:paraId="31E24702" w14:textId="5F7A70DE" w:rsidR="008B2199" w:rsidRDefault="00C519C9" w:rsidP="00D81E87">
    <w:pPr>
      <w:pStyle w:val="stBilgi"/>
      <w:tabs>
        <w:tab w:val="left" w:pos="6144"/>
      </w:tabs>
    </w:pPr>
    <w:r>
      <w:tab/>
    </w:r>
  </w:p>
  <w:p w14:paraId="50CAE115" w14:textId="71D61542" w:rsidR="008B2199" w:rsidRDefault="00C519C9" w:rsidP="00D81E87">
    <w:pPr>
      <w:pStyle w:val="stBilgi"/>
      <w:tabs>
        <w:tab w:val="left" w:pos="6192"/>
      </w:tabs>
    </w:pPr>
    <w:r>
      <w:tab/>
    </w:r>
  </w:p>
  <w:p w14:paraId="1229B5CD" w14:textId="7EC10194" w:rsidR="008B2199" w:rsidRDefault="00C519C9" w:rsidP="00D81E87">
    <w:pPr>
      <w:pStyle w:val="stBilgi"/>
      <w:tabs>
        <w:tab w:val="left" w:pos="6312"/>
      </w:tabs>
    </w:pPr>
    <w:r>
      <w:tab/>
    </w:r>
  </w:p>
  <w:p w14:paraId="75F7EBFE" w14:textId="33117132" w:rsidR="008B2199" w:rsidRDefault="008B2199" w:rsidP="002E19AC">
    <w:pPr>
      <w:pStyle w:val="stBilgi"/>
    </w:pPr>
  </w:p>
  <w:p w14:paraId="4E936A60" w14:textId="77777777" w:rsidR="00D04E97" w:rsidRDefault="00D04E97" w:rsidP="002E19AC">
    <w:pPr>
      <w:pStyle w:val="stBilgi"/>
    </w:pPr>
  </w:p>
  <w:p w14:paraId="0864C623" w14:textId="77777777" w:rsidR="00D04E97" w:rsidRDefault="00D04E97" w:rsidP="002E19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48B"/>
    <w:rsid w:val="00004E15"/>
    <w:rsid w:val="000145D4"/>
    <w:rsid w:val="00016228"/>
    <w:rsid w:val="0002181D"/>
    <w:rsid w:val="000246DF"/>
    <w:rsid w:val="00024B65"/>
    <w:rsid w:val="0002703A"/>
    <w:rsid w:val="00030CE0"/>
    <w:rsid w:val="00032BEF"/>
    <w:rsid w:val="0003448B"/>
    <w:rsid w:val="00050589"/>
    <w:rsid w:val="00061C15"/>
    <w:rsid w:val="00080036"/>
    <w:rsid w:val="00081A54"/>
    <w:rsid w:val="00090BC3"/>
    <w:rsid w:val="00094389"/>
    <w:rsid w:val="00097EC7"/>
    <w:rsid w:val="000A4FFF"/>
    <w:rsid w:val="000B4178"/>
    <w:rsid w:val="000B4D0A"/>
    <w:rsid w:val="000C358D"/>
    <w:rsid w:val="000C39B0"/>
    <w:rsid w:val="000C4890"/>
    <w:rsid w:val="000C5FA1"/>
    <w:rsid w:val="000C7889"/>
    <w:rsid w:val="000E24F9"/>
    <w:rsid w:val="000F1F98"/>
    <w:rsid w:val="000F24BE"/>
    <w:rsid w:val="000F377A"/>
    <w:rsid w:val="000F6333"/>
    <w:rsid w:val="0010019E"/>
    <w:rsid w:val="001041AB"/>
    <w:rsid w:val="001059AD"/>
    <w:rsid w:val="001077A7"/>
    <w:rsid w:val="00115D75"/>
    <w:rsid w:val="001270FB"/>
    <w:rsid w:val="00133F99"/>
    <w:rsid w:val="00142D94"/>
    <w:rsid w:val="0014545D"/>
    <w:rsid w:val="001470E7"/>
    <w:rsid w:val="0015615D"/>
    <w:rsid w:val="00170B96"/>
    <w:rsid w:val="0018197A"/>
    <w:rsid w:val="00182C9D"/>
    <w:rsid w:val="00184EA4"/>
    <w:rsid w:val="001867AD"/>
    <w:rsid w:val="001A7A04"/>
    <w:rsid w:val="001B29BB"/>
    <w:rsid w:val="001C2C5B"/>
    <w:rsid w:val="001D5337"/>
    <w:rsid w:val="001D6737"/>
    <w:rsid w:val="001E143B"/>
    <w:rsid w:val="001E46C8"/>
    <w:rsid w:val="001F26E7"/>
    <w:rsid w:val="00203A5A"/>
    <w:rsid w:val="002051D2"/>
    <w:rsid w:val="0021280D"/>
    <w:rsid w:val="00223039"/>
    <w:rsid w:val="00231BDE"/>
    <w:rsid w:val="00243A11"/>
    <w:rsid w:val="0024513B"/>
    <w:rsid w:val="0025119E"/>
    <w:rsid w:val="00262BFA"/>
    <w:rsid w:val="0027090E"/>
    <w:rsid w:val="0027126D"/>
    <w:rsid w:val="00276041"/>
    <w:rsid w:val="00281735"/>
    <w:rsid w:val="002845B9"/>
    <w:rsid w:val="00285EB9"/>
    <w:rsid w:val="0029094B"/>
    <w:rsid w:val="002A0C41"/>
    <w:rsid w:val="002A2923"/>
    <w:rsid w:val="002A51D3"/>
    <w:rsid w:val="002B0377"/>
    <w:rsid w:val="002B3DF5"/>
    <w:rsid w:val="002B6519"/>
    <w:rsid w:val="002B69EA"/>
    <w:rsid w:val="002C3067"/>
    <w:rsid w:val="002D1A52"/>
    <w:rsid w:val="002D3627"/>
    <w:rsid w:val="002E19AC"/>
    <w:rsid w:val="002E21A6"/>
    <w:rsid w:val="002E65CA"/>
    <w:rsid w:val="003034D3"/>
    <w:rsid w:val="00304605"/>
    <w:rsid w:val="00304D0C"/>
    <w:rsid w:val="00314213"/>
    <w:rsid w:val="003146A8"/>
    <w:rsid w:val="00321C52"/>
    <w:rsid w:val="00332AC2"/>
    <w:rsid w:val="00332DB9"/>
    <w:rsid w:val="00335AA1"/>
    <w:rsid w:val="00344AF8"/>
    <w:rsid w:val="0035219E"/>
    <w:rsid w:val="00353CA2"/>
    <w:rsid w:val="00357ABC"/>
    <w:rsid w:val="0036156C"/>
    <w:rsid w:val="00373772"/>
    <w:rsid w:val="003744B3"/>
    <w:rsid w:val="00390EBF"/>
    <w:rsid w:val="003A01C5"/>
    <w:rsid w:val="003A23BA"/>
    <w:rsid w:val="003B6A38"/>
    <w:rsid w:val="003B6DE8"/>
    <w:rsid w:val="003C6D2F"/>
    <w:rsid w:val="003D2481"/>
    <w:rsid w:val="003D4BDF"/>
    <w:rsid w:val="003D6CB0"/>
    <w:rsid w:val="003D788E"/>
    <w:rsid w:val="003E1D18"/>
    <w:rsid w:val="003E5BCB"/>
    <w:rsid w:val="003F2015"/>
    <w:rsid w:val="004013B2"/>
    <w:rsid w:val="004058BA"/>
    <w:rsid w:val="00411E12"/>
    <w:rsid w:val="0041586A"/>
    <w:rsid w:val="00415F1A"/>
    <w:rsid w:val="00415F2C"/>
    <w:rsid w:val="00420E71"/>
    <w:rsid w:val="00431E30"/>
    <w:rsid w:val="00435BCC"/>
    <w:rsid w:val="00442B9C"/>
    <w:rsid w:val="00443074"/>
    <w:rsid w:val="0044310A"/>
    <w:rsid w:val="00443721"/>
    <w:rsid w:val="0045241D"/>
    <w:rsid w:val="00453D54"/>
    <w:rsid w:val="00467864"/>
    <w:rsid w:val="00467C3A"/>
    <w:rsid w:val="00471D47"/>
    <w:rsid w:val="00471D88"/>
    <w:rsid w:val="00472DA5"/>
    <w:rsid w:val="00475340"/>
    <w:rsid w:val="00487F23"/>
    <w:rsid w:val="00492CC8"/>
    <w:rsid w:val="00493801"/>
    <w:rsid w:val="004A6636"/>
    <w:rsid w:val="004B1E33"/>
    <w:rsid w:val="004F1AF4"/>
    <w:rsid w:val="00514A88"/>
    <w:rsid w:val="0051502F"/>
    <w:rsid w:val="00521D91"/>
    <w:rsid w:val="005221EF"/>
    <w:rsid w:val="00526273"/>
    <w:rsid w:val="00531EAF"/>
    <w:rsid w:val="00550581"/>
    <w:rsid w:val="00552509"/>
    <w:rsid w:val="00560CD4"/>
    <w:rsid w:val="00561A5D"/>
    <w:rsid w:val="00565836"/>
    <w:rsid w:val="00571534"/>
    <w:rsid w:val="005767C2"/>
    <w:rsid w:val="00577A5F"/>
    <w:rsid w:val="0058037E"/>
    <w:rsid w:val="005838F1"/>
    <w:rsid w:val="00584DA6"/>
    <w:rsid w:val="00592CD8"/>
    <w:rsid w:val="00593348"/>
    <w:rsid w:val="0059473B"/>
    <w:rsid w:val="00596E67"/>
    <w:rsid w:val="005A14B3"/>
    <w:rsid w:val="005A21BC"/>
    <w:rsid w:val="005A387F"/>
    <w:rsid w:val="005B2452"/>
    <w:rsid w:val="005B3CD9"/>
    <w:rsid w:val="005B447F"/>
    <w:rsid w:val="005B63BF"/>
    <w:rsid w:val="005B6A1F"/>
    <w:rsid w:val="005C01D0"/>
    <w:rsid w:val="005C0CD9"/>
    <w:rsid w:val="005C3FA7"/>
    <w:rsid w:val="005C6CDD"/>
    <w:rsid w:val="005D4525"/>
    <w:rsid w:val="005D4AC3"/>
    <w:rsid w:val="005E1C0B"/>
    <w:rsid w:val="005E750E"/>
    <w:rsid w:val="005F7035"/>
    <w:rsid w:val="006018ED"/>
    <w:rsid w:val="00602518"/>
    <w:rsid w:val="00610CB6"/>
    <w:rsid w:val="006347E2"/>
    <w:rsid w:val="00645B7B"/>
    <w:rsid w:val="00646DC6"/>
    <w:rsid w:val="00652681"/>
    <w:rsid w:val="00652C81"/>
    <w:rsid w:val="00667691"/>
    <w:rsid w:val="006760A0"/>
    <w:rsid w:val="0068078F"/>
    <w:rsid w:val="00690C28"/>
    <w:rsid w:val="0069277C"/>
    <w:rsid w:val="0069554E"/>
    <w:rsid w:val="006A1398"/>
    <w:rsid w:val="006B0615"/>
    <w:rsid w:val="006B3F29"/>
    <w:rsid w:val="006C2C23"/>
    <w:rsid w:val="006C3504"/>
    <w:rsid w:val="006D2326"/>
    <w:rsid w:val="006D325A"/>
    <w:rsid w:val="006D54B8"/>
    <w:rsid w:val="006E2773"/>
    <w:rsid w:val="006F1779"/>
    <w:rsid w:val="006F63C1"/>
    <w:rsid w:val="0070769B"/>
    <w:rsid w:val="00715342"/>
    <w:rsid w:val="00724C36"/>
    <w:rsid w:val="007305BA"/>
    <w:rsid w:val="00745827"/>
    <w:rsid w:val="00747565"/>
    <w:rsid w:val="0075464D"/>
    <w:rsid w:val="00761C1B"/>
    <w:rsid w:val="007710F2"/>
    <w:rsid w:val="00783D9B"/>
    <w:rsid w:val="00790661"/>
    <w:rsid w:val="00793DFF"/>
    <w:rsid w:val="007943B2"/>
    <w:rsid w:val="00795AC6"/>
    <w:rsid w:val="007975F9"/>
    <w:rsid w:val="007A6978"/>
    <w:rsid w:val="007C056F"/>
    <w:rsid w:val="007C69F7"/>
    <w:rsid w:val="007E1C54"/>
    <w:rsid w:val="007F7A70"/>
    <w:rsid w:val="00817028"/>
    <w:rsid w:val="008207E9"/>
    <w:rsid w:val="00825453"/>
    <w:rsid w:val="0082686A"/>
    <w:rsid w:val="00826989"/>
    <w:rsid w:val="0083503E"/>
    <w:rsid w:val="00836905"/>
    <w:rsid w:val="00836B22"/>
    <w:rsid w:val="00836CD4"/>
    <w:rsid w:val="00851853"/>
    <w:rsid w:val="0086522A"/>
    <w:rsid w:val="008677E8"/>
    <w:rsid w:val="0087026A"/>
    <w:rsid w:val="00881343"/>
    <w:rsid w:val="00882565"/>
    <w:rsid w:val="00883640"/>
    <w:rsid w:val="00884E7B"/>
    <w:rsid w:val="0088716A"/>
    <w:rsid w:val="0089543D"/>
    <w:rsid w:val="0089781E"/>
    <w:rsid w:val="008A3101"/>
    <w:rsid w:val="008A6856"/>
    <w:rsid w:val="008B2199"/>
    <w:rsid w:val="008C1644"/>
    <w:rsid w:val="008C3E44"/>
    <w:rsid w:val="008D0F45"/>
    <w:rsid w:val="008D1698"/>
    <w:rsid w:val="008D23AF"/>
    <w:rsid w:val="008E0AE3"/>
    <w:rsid w:val="008E44F5"/>
    <w:rsid w:val="008E49E2"/>
    <w:rsid w:val="008E79E5"/>
    <w:rsid w:val="00905672"/>
    <w:rsid w:val="00923216"/>
    <w:rsid w:val="00925403"/>
    <w:rsid w:val="00925958"/>
    <w:rsid w:val="009278DA"/>
    <w:rsid w:val="00936405"/>
    <w:rsid w:val="00953A6C"/>
    <w:rsid w:val="00956003"/>
    <w:rsid w:val="00957AAF"/>
    <w:rsid w:val="00961226"/>
    <w:rsid w:val="009630CA"/>
    <w:rsid w:val="00972951"/>
    <w:rsid w:val="00980F33"/>
    <w:rsid w:val="009833BD"/>
    <w:rsid w:val="00995B65"/>
    <w:rsid w:val="009A3219"/>
    <w:rsid w:val="009B0A6D"/>
    <w:rsid w:val="009B3646"/>
    <w:rsid w:val="009B6397"/>
    <w:rsid w:val="009C2C78"/>
    <w:rsid w:val="009C3C99"/>
    <w:rsid w:val="009C4283"/>
    <w:rsid w:val="009C575D"/>
    <w:rsid w:val="009D63AE"/>
    <w:rsid w:val="009E5CD2"/>
    <w:rsid w:val="009E6879"/>
    <w:rsid w:val="009E71AF"/>
    <w:rsid w:val="009F0B3F"/>
    <w:rsid w:val="009F0BC6"/>
    <w:rsid w:val="009F48E6"/>
    <w:rsid w:val="00A004DC"/>
    <w:rsid w:val="00A04FEA"/>
    <w:rsid w:val="00A1190E"/>
    <w:rsid w:val="00A223AA"/>
    <w:rsid w:val="00A243E4"/>
    <w:rsid w:val="00A2563F"/>
    <w:rsid w:val="00A411F2"/>
    <w:rsid w:val="00A42478"/>
    <w:rsid w:val="00A45D7A"/>
    <w:rsid w:val="00A5026F"/>
    <w:rsid w:val="00A5180E"/>
    <w:rsid w:val="00A603F5"/>
    <w:rsid w:val="00A6315C"/>
    <w:rsid w:val="00A666BB"/>
    <w:rsid w:val="00A74FAE"/>
    <w:rsid w:val="00A83F96"/>
    <w:rsid w:val="00A96708"/>
    <w:rsid w:val="00AA53AA"/>
    <w:rsid w:val="00AA5634"/>
    <w:rsid w:val="00AB138D"/>
    <w:rsid w:val="00AB16A6"/>
    <w:rsid w:val="00AB3598"/>
    <w:rsid w:val="00AC315D"/>
    <w:rsid w:val="00AC423E"/>
    <w:rsid w:val="00AC7280"/>
    <w:rsid w:val="00AD402F"/>
    <w:rsid w:val="00AD420D"/>
    <w:rsid w:val="00AD424A"/>
    <w:rsid w:val="00AD50C8"/>
    <w:rsid w:val="00AD64C4"/>
    <w:rsid w:val="00AD6943"/>
    <w:rsid w:val="00AE147C"/>
    <w:rsid w:val="00AE20CA"/>
    <w:rsid w:val="00AF48E7"/>
    <w:rsid w:val="00AF5359"/>
    <w:rsid w:val="00B04D84"/>
    <w:rsid w:val="00B07823"/>
    <w:rsid w:val="00B07DA2"/>
    <w:rsid w:val="00B21F85"/>
    <w:rsid w:val="00B24027"/>
    <w:rsid w:val="00B25D44"/>
    <w:rsid w:val="00B34DB0"/>
    <w:rsid w:val="00B402B3"/>
    <w:rsid w:val="00B447CB"/>
    <w:rsid w:val="00B449DE"/>
    <w:rsid w:val="00B460C0"/>
    <w:rsid w:val="00B559A7"/>
    <w:rsid w:val="00B66509"/>
    <w:rsid w:val="00B718A5"/>
    <w:rsid w:val="00B758F6"/>
    <w:rsid w:val="00B853CA"/>
    <w:rsid w:val="00B93FE6"/>
    <w:rsid w:val="00B9448D"/>
    <w:rsid w:val="00BB5CB1"/>
    <w:rsid w:val="00BB7300"/>
    <w:rsid w:val="00BC248C"/>
    <w:rsid w:val="00BC67CE"/>
    <w:rsid w:val="00BE17A2"/>
    <w:rsid w:val="00BE23A6"/>
    <w:rsid w:val="00BE3299"/>
    <w:rsid w:val="00BF2D86"/>
    <w:rsid w:val="00BF535F"/>
    <w:rsid w:val="00BF59AA"/>
    <w:rsid w:val="00BF65ED"/>
    <w:rsid w:val="00BF73B9"/>
    <w:rsid w:val="00C011E9"/>
    <w:rsid w:val="00C10083"/>
    <w:rsid w:val="00C218AE"/>
    <w:rsid w:val="00C30CEE"/>
    <w:rsid w:val="00C321D1"/>
    <w:rsid w:val="00C50B95"/>
    <w:rsid w:val="00C519C9"/>
    <w:rsid w:val="00C60A68"/>
    <w:rsid w:val="00C629F8"/>
    <w:rsid w:val="00C73225"/>
    <w:rsid w:val="00C75FC6"/>
    <w:rsid w:val="00C80584"/>
    <w:rsid w:val="00C868BF"/>
    <w:rsid w:val="00CA2E28"/>
    <w:rsid w:val="00CA4BD4"/>
    <w:rsid w:val="00CB42EA"/>
    <w:rsid w:val="00CC0174"/>
    <w:rsid w:val="00CC3133"/>
    <w:rsid w:val="00CC3923"/>
    <w:rsid w:val="00CD28A4"/>
    <w:rsid w:val="00CD3D42"/>
    <w:rsid w:val="00CD3EBF"/>
    <w:rsid w:val="00CD3F85"/>
    <w:rsid w:val="00CE1DAE"/>
    <w:rsid w:val="00CE2ABA"/>
    <w:rsid w:val="00CE3585"/>
    <w:rsid w:val="00CE3B0D"/>
    <w:rsid w:val="00CF580B"/>
    <w:rsid w:val="00CF60E2"/>
    <w:rsid w:val="00D04E97"/>
    <w:rsid w:val="00D04F80"/>
    <w:rsid w:val="00D063EC"/>
    <w:rsid w:val="00D06E89"/>
    <w:rsid w:val="00D1158B"/>
    <w:rsid w:val="00D14BB4"/>
    <w:rsid w:val="00D21FD0"/>
    <w:rsid w:val="00D22BBD"/>
    <w:rsid w:val="00D26058"/>
    <w:rsid w:val="00D26376"/>
    <w:rsid w:val="00D3725E"/>
    <w:rsid w:val="00D43B44"/>
    <w:rsid w:val="00D449FF"/>
    <w:rsid w:val="00D50AC6"/>
    <w:rsid w:val="00D52C59"/>
    <w:rsid w:val="00D54C20"/>
    <w:rsid w:val="00D55A14"/>
    <w:rsid w:val="00D57152"/>
    <w:rsid w:val="00D612AA"/>
    <w:rsid w:val="00D642EB"/>
    <w:rsid w:val="00D66081"/>
    <w:rsid w:val="00D80B22"/>
    <w:rsid w:val="00D810BE"/>
    <w:rsid w:val="00D816DC"/>
    <w:rsid w:val="00D81E87"/>
    <w:rsid w:val="00D82384"/>
    <w:rsid w:val="00D82CEA"/>
    <w:rsid w:val="00D83790"/>
    <w:rsid w:val="00D913EC"/>
    <w:rsid w:val="00D94B94"/>
    <w:rsid w:val="00DA7D68"/>
    <w:rsid w:val="00DB1903"/>
    <w:rsid w:val="00DB488A"/>
    <w:rsid w:val="00DB7B9B"/>
    <w:rsid w:val="00DC6CFC"/>
    <w:rsid w:val="00DE5C50"/>
    <w:rsid w:val="00DF66B3"/>
    <w:rsid w:val="00DF7713"/>
    <w:rsid w:val="00E02AD2"/>
    <w:rsid w:val="00E128D4"/>
    <w:rsid w:val="00E12A2F"/>
    <w:rsid w:val="00E23894"/>
    <w:rsid w:val="00E26320"/>
    <w:rsid w:val="00E55F08"/>
    <w:rsid w:val="00E57A42"/>
    <w:rsid w:val="00E61E82"/>
    <w:rsid w:val="00E9653E"/>
    <w:rsid w:val="00E96BD2"/>
    <w:rsid w:val="00EA23DD"/>
    <w:rsid w:val="00EA6971"/>
    <w:rsid w:val="00EB5344"/>
    <w:rsid w:val="00EB739A"/>
    <w:rsid w:val="00EC065E"/>
    <w:rsid w:val="00EC465B"/>
    <w:rsid w:val="00EC533F"/>
    <w:rsid w:val="00EE24A1"/>
    <w:rsid w:val="00EE67EB"/>
    <w:rsid w:val="00EE7937"/>
    <w:rsid w:val="00F101BC"/>
    <w:rsid w:val="00F1387C"/>
    <w:rsid w:val="00F14DAE"/>
    <w:rsid w:val="00F159E6"/>
    <w:rsid w:val="00F15A90"/>
    <w:rsid w:val="00F23D37"/>
    <w:rsid w:val="00F251C6"/>
    <w:rsid w:val="00F25EC4"/>
    <w:rsid w:val="00F35447"/>
    <w:rsid w:val="00F52C5A"/>
    <w:rsid w:val="00F54522"/>
    <w:rsid w:val="00F55E8F"/>
    <w:rsid w:val="00F6543A"/>
    <w:rsid w:val="00F7756B"/>
    <w:rsid w:val="00F80998"/>
    <w:rsid w:val="00F81054"/>
    <w:rsid w:val="00F82CB2"/>
    <w:rsid w:val="00F94742"/>
    <w:rsid w:val="00F9481A"/>
    <w:rsid w:val="00F95131"/>
    <w:rsid w:val="00F967E5"/>
    <w:rsid w:val="00F976D2"/>
    <w:rsid w:val="00FA0B07"/>
    <w:rsid w:val="00FA28B4"/>
    <w:rsid w:val="00FA301F"/>
    <w:rsid w:val="00FB2272"/>
    <w:rsid w:val="00FC04EA"/>
    <w:rsid w:val="00FC1A15"/>
    <w:rsid w:val="00FC269A"/>
    <w:rsid w:val="00FC5DCB"/>
    <w:rsid w:val="00FD0233"/>
    <w:rsid w:val="00FD77F5"/>
    <w:rsid w:val="00FE484A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55ED5"/>
  <w15:docId w15:val="{2276F708-8CAF-4187-B511-26173298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48B"/>
  </w:style>
  <w:style w:type="paragraph" w:styleId="Balk1">
    <w:name w:val="heading 1"/>
    <w:basedOn w:val="Normal"/>
    <w:link w:val="Balk1Char"/>
    <w:uiPriority w:val="9"/>
    <w:qFormat/>
    <w:rsid w:val="00836C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836C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3448B"/>
    <w:pPr>
      <w:spacing w:after="0" w:line="240" w:lineRule="auto"/>
    </w:pPr>
    <w:rPr>
      <w:rFonts w:ascii="Calibri" w:eastAsia="Times New Roman" w:hAnsi="Calibri" w:cs="Times New Roman"/>
    </w:rPr>
  </w:style>
  <w:style w:type="character" w:styleId="Kpr">
    <w:name w:val="Hyperlink"/>
    <w:basedOn w:val="VarsaylanParagrafYazTipi"/>
    <w:uiPriority w:val="99"/>
    <w:unhideWhenUsed/>
    <w:rsid w:val="0003448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34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3448B"/>
    <w:rPr>
      <w:b/>
      <w:bCs/>
    </w:rPr>
  </w:style>
  <w:style w:type="paragraph" w:customStyle="1" w:styleId="Standard">
    <w:name w:val="Standard"/>
    <w:rsid w:val="0003448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en-AU" w:eastAsia="tr-TR"/>
    </w:rPr>
  </w:style>
  <w:style w:type="paragraph" w:customStyle="1" w:styleId="Default">
    <w:name w:val="Default"/>
    <w:basedOn w:val="Normal"/>
    <w:rsid w:val="0003448B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03448B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03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3448B"/>
  </w:style>
  <w:style w:type="paragraph" w:styleId="AltBilgi">
    <w:name w:val="footer"/>
    <w:basedOn w:val="Normal"/>
    <w:link w:val="AltBilgiChar"/>
    <w:unhideWhenUsed/>
    <w:rsid w:val="0003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03448B"/>
  </w:style>
  <w:style w:type="paragraph" w:styleId="DipnotMetni">
    <w:name w:val="footnote text"/>
    <w:basedOn w:val="Normal"/>
    <w:link w:val="DipnotMetniChar"/>
    <w:uiPriority w:val="99"/>
    <w:unhideWhenUsed/>
    <w:rsid w:val="00995B65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995B65"/>
    <w:rPr>
      <w:rFonts w:ascii="Times New Roman" w:hAnsi="Times New Roman" w:cs="Times New Roman"/>
      <w:sz w:val="24"/>
      <w:szCs w:val="24"/>
      <w:lang w:val="en-GB" w:eastAsia="en-GB"/>
    </w:rPr>
  </w:style>
  <w:style w:type="character" w:styleId="DipnotBavurusu">
    <w:name w:val="footnote reference"/>
    <w:basedOn w:val="VarsaylanParagrafYazTipi"/>
    <w:uiPriority w:val="99"/>
    <w:unhideWhenUsed/>
    <w:rsid w:val="00995B65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836CD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836CD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5C0CD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C0CD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C0CD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C0CD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C0CD9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0CD9"/>
    <w:rPr>
      <w:rFonts w:ascii="Tahoma" w:hAnsi="Tahoma" w:cs="Tahoma"/>
      <w:sz w:val="16"/>
      <w:szCs w:val="16"/>
    </w:rPr>
  </w:style>
  <w:style w:type="paragraph" w:customStyle="1" w:styleId="Body">
    <w:name w:val="Body"/>
    <w:rsid w:val="0051502F"/>
    <w:pPr>
      <w:spacing w:line="256" w:lineRule="auto"/>
    </w:pPr>
    <w:rPr>
      <w:rFonts w:ascii="Calibri" w:eastAsia="Calibri" w:hAnsi="Calibri" w:cs="Calibri"/>
      <w:color w:val="000000"/>
      <w:u w:color="000000"/>
      <w:lang w:eastAsia="tr-TR"/>
    </w:rPr>
  </w:style>
  <w:style w:type="character" w:customStyle="1" w:styleId="Link">
    <w:name w:val="Link"/>
    <w:rsid w:val="00F7756B"/>
    <w:rPr>
      <w:color w:val="0563C1"/>
      <w:u w:val="single" w:color="0563C1"/>
    </w:rPr>
  </w:style>
  <w:style w:type="character" w:customStyle="1" w:styleId="Hyperlink0">
    <w:name w:val="Hyperlink.0"/>
    <w:basedOn w:val="Link"/>
    <w:rsid w:val="00F7756B"/>
    <w:rPr>
      <w:rFonts w:ascii="Calibri" w:eastAsia="Calibri" w:hAnsi="Calibri" w:cs="Calibri" w:hint="default"/>
      <w:color w:val="0563C1"/>
      <w:sz w:val="21"/>
      <w:szCs w:val="21"/>
      <w:u w:val="single" w:color="0563C1"/>
    </w:rPr>
  </w:style>
  <w:style w:type="character" w:customStyle="1" w:styleId="Hyperlink1">
    <w:name w:val="Hyperlink.1"/>
    <w:basedOn w:val="Link"/>
    <w:rsid w:val="00F7756B"/>
    <w:rPr>
      <w:color w:val="0563C1"/>
      <w:sz w:val="21"/>
      <w:szCs w:val="21"/>
      <w:u w:val="single" w:color="0563C1"/>
    </w:rPr>
  </w:style>
  <w:style w:type="character" w:customStyle="1" w:styleId="Hyperlink2">
    <w:name w:val="Hyperlink.2"/>
    <w:basedOn w:val="VarsaylanParagrafYazTipi"/>
    <w:rsid w:val="00F7756B"/>
    <w:rPr>
      <w:color w:val="0563C1"/>
      <w:sz w:val="21"/>
      <w:szCs w:val="21"/>
      <w:u w:val="single" w:color="0563C1"/>
      <w:lang w:val="en-US"/>
    </w:rPr>
  </w:style>
  <w:style w:type="paragraph" w:styleId="ListeParagraf">
    <w:name w:val="List Paragraph"/>
    <w:basedOn w:val="Normal"/>
    <w:uiPriority w:val="34"/>
    <w:qFormat/>
    <w:rsid w:val="007F7A70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VarsaylanParagrafYazTipi"/>
    <w:rsid w:val="00262BFA"/>
  </w:style>
  <w:style w:type="paragraph" w:customStyle="1" w:styleId="gmail-body">
    <w:name w:val="gmail-body"/>
    <w:basedOn w:val="Normal"/>
    <w:rsid w:val="00AD50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5E750E"/>
    <w:pPr>
      <w:spacing w:after="0" w:line="240" w:lineRule="auto"/>
    </w:pPr>
  </w:style>
  <w:style w:type="paragraph" w:customStyle="1" w:styleId="BodyA">
    <w:name w:val="Body A"/>
    <w:qFormat/>
    <w:rsid w:val="00F9481A"/>
    <w:pPr>
      <w:spacing w:line="256" w:lineRule="auto"/>
    </w:pPr>
    <w:rPr>
      <w:rFonts w:ascii="Calibri" w:eastAsia="Calibri" w:hAnsi="Calibri" w:cs="Calibri"/>
      <w:color w:val="000000"/>
      <w:u w:color="000000"/>
      <w:lang w:eastAsia="tr-TR"/>
    </w:rPr>
  </w:style>
  <w:style w:type="character" w:customStyle="1" w:styleId="None">
    <w:name w:val="None"/>
    <w:rsid w:val="00F9481A"/>
  </w:style>
  <w:style w:type="paragraph" w:customStyle="1" w:styleId="Normal1">
    <w:name w:val="Normal1"/>
    <w:rsid w:val="00F9481A"/>
    <w:pPr>
      <w:spacing w:line="256" w:lineRule="auto"/>
    </w:pPr>
    <w:rPr>
      <w:rFonts w:ascii="Calibri" w:eastAsia="Calibri" w:hAnsi="Calibri" w:cs="Calibri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D0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&#305;klay&#305;n%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ae.org.tr/Aktivite-Detay/Evde-Kitaplik-Duzenleme/239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usra.mutlu@peramuzesi.org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eroyan@grup7.com.t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F6B14-E888-42F8-951D-3E2109184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Busra Mutlu</dc:creator>
  <cp:lastModifiedBy>Amber Eroyan</cp:lastModifiedBy>
  <cp:revision>4</cp:revision>
  <dcterms:created xsi:type="dcterms:W3CDTF">2022-03-29T08:47:00Z</dcterms:created>
  <dcterms:modified xsi:type="dcterms:W3CDTF">2022-03-29T08:59:00Z</dcterms:modified>
</cp:coreProperties>
</file>