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9F99" w14:textId="77777777" w:rsidR="00B51320" w:rsidRPr="00C24A81" w:rsidRDefault="00F309AE" w:rsidP="005A1D5A">
      <w:pPr>
        <w:pStyle w:val="Balk1"/>
        <w:spacing w:before="0"/>
        <w:rPr>
          <w:rStyle w:val="None"/>
          <w:rFonts w:ascii="Calibri" w:hAnsi="Calibri" w:cs="Calibri"/>
          <w:bCs w:val="0"/>
          <w:color w:val="auto"/>
          <w:kern w:val="3"/>
          <w:sz w:val="22"/>
          <w:szCs w:val="22"/>
          <w:u w:val="single"/>
        </w:rPr>
      </w:pPr>
      <w:r w:rsidRPr="00C24A81">
        <w:rPr>
          <w:rStyle w:val="None"/>
          <w:rFonts w:ascii="Calibri" w:hAnsi="Calibri" w:cs="Calibri"/>
          <w:color w:val="auto"/>
          <w:kern w:val="3"/>
          <w:sz w:val="22"/>
          <w:szCs w:val="22"/>
          <w:u w:val="single"/>
        </w:rPr>
        <w:t>Basın Bülteni</w:t>
      </w:r>
    </w:p>
    <w:p w14:paraId="5B2FC54F" w14:textId="5B596B99" w:rsidR="00BC71C7" w:rsidRPr="00C24A81" w:rsidRDefault="007A3349" w:rsidP="005A1D5A">
      <w:pPr>
        <w:pStyle w:val="Body"/>
        <w:spacing w:after="0" w:line="240" w:lineRule="auto"/>
      </w:pPr>
      <w:r>
        <w:rPr>
          <w:rStyle w:val="None"/>
          <w:rFonts w:cs="Arial"/>
          <w:bCs/>
          <w:color w:val="auto"/>
          <w:kern w:val="3"/>
        </w:rPr>
        <w:t>8 Şubat 2022</w:t>
      </w:r>
    </w:p>
    <w:p w14:paraId="5C453491" w14:textId="77777777" w:rsidR="000B1B98" w:rsidRDefault="000B1B98" w:rsidP="00840818">
      <w:pPr>
        <w:jc w:val="center"/>
        <w:rPr>
          <w:rFonts w:ascii="Calibri" w:hAnsi="Calibri" w:cs="Calibri"/>
          <w:b/>
          <w:sz w:val="36"/>
          <w:szCs w:val="32"/>
        </w:rPr>
      </w:pPr>
      <w:r w:rsidRPr="000B1B98">
        <w:rPr>
          <w:rFonts w:ascii="Calibri" w:hAnsi="Calibri" w:cs="Calibri"/>
          <w:b/>
          <w:sz w:val="36"/>
          <w:szCs w:val="32"/>
        </w:rPr>
        <w:t xml:space="preserve">YILLIK: Annual of Istanbul Studies’in </w:t>
      </w:r>
    </w:p>
    <w:p w14:paraId="0A4C4703" w14:textId="16360B17" w:rsidR="00E131DD" w:rsidRPr="00840818" w:rsidRDefault="000B1B98" w:rsidP="00840818">
      <w:pPr>
        <w:jc w:val="center"/>
        <w:rPr>
          <w:rFonts w:ascii="Calibri" w:hAnsi="Calibri" w:cs="Calibri"/>
          <w:b/>
          <w:sz w:val="36"/>
          <w:szCs w:val="32"/>
        </w:rPr>
      </w:pPr>
      <w:proofErr w:type="gramStart"/>
      <w:r w:rsidRPr="000B1B98">
        <w:rPr>
          <w:rFonts w:ascii="Calibri" w:hAnsi="Calibri" w:cs="Calibri"/>
          <w:b/>
          <w:sz w:val="36"/>
          <w:szCs w:val="32"/>
        </w:rPr>
        <w:t>üçüncü</w:t>
      </w:r>
      <w:proofErr w:type="gramEnd"/>
      <w:r w:rsidRPr="000B1B98">
        <w:rPr>
          <w:rFonts w:ascii="Calibri" w:hAnsi="Calibri" w:cs="Calibri"/>
          <w:b/>
          <w:sz w:val="36"/>
          <w:szCs w:val="32"/>
        </w:rPr>
        <w:t xml:space="preserve"> sayısı çıktı!</w:t>
      </w:r>
      <w:r w:rsidR="00E131DD" w:rsidRPr="002C4949">
        <w:rPr>
          <w:rFonts w:ascii="Calibri" w:hAnsi="Calibri" w:cs="Calibri"/>
          <w:b/>
          <w:sz w:val="36"/>
          <w:szCs w:val="32"/>
        </w:rPr>
        <w:br/>
      </w:r>
    </w:p>
    <w:p w14:paraId="2DEA50EF" w14:textId="7EFBEC47" w:rsidR="002C4949" w:rsidRDefault="00E131DD" w:rsidP="007B59E1">
      <w:pPr>
        <w:spacing w:after="240"/>
        <w:jc w:val="both"/>
        <w:rPr>
          <w:rFonts w:ascii="Calibri" w:hAnsi="Calibri" w:cs="Calibri"/>
          <w:b/>
          <w:highlight w:val="yellow"/>
        </w:rPr>
      </w:pPr>
      <w:r w:rsidRPr="002C4949">
        <w:rPr>
          <w:rFonts w:ascii="Calibri" w:hAnsi="Calibri" w:cs="Calibri"/>
          <w:b/>
        </w:rPr>
        <w:t>İstan</w:t>
      </w:r>
      <w:r w:rsidR="009D6364" w:rsidRPr="002C4949">
        <w:rPr>
          <w:rFonts w:ascii="Calibri" w:hAnsi="Calibri" w:cs="Calibri"/>
          <w:b/>
        </w:rPr>
        <w:t>bul Araştırmaları Enstitüsü</w:t>
      </w:r>
      <w:r w:rsidR="000E6033">
        <w:rPr>
          <w:rFonts w:ascii="Calibri" w:hAnsi="Calibri" w:cs="Calibri"/>
          <w:b/>
        </w:rPr>
        <w:t>’nün akademik dergisi</w:t>
      </w:r>
      <w:r w:rsidR="009D6364" w:rsidRPr="002C4949">
        <w:rPr>
          <w:rFonts w:ascii="Calibri" w:hAnsi="Calibri" w:cs="Calibri"/>
          <w:b/>
        </w:rPr>
        <w:t xml:space="preserve"> </w:t>
      </w:r>
      <w:r w:rsidRPr="002C4949">
        <w:rPr>
          <w:rFonts w:ascii="Calibri" w:hAnsi="Calibri" w:cs="Calibri"/>
          <w:b/>
          <w:i/>
        </w:rPr>
        <w:t>YILLIK</w:t>
      </w:r>
      <w:r w:rsidRPr="002C4949">
        <w:rPr>
          <w:rFonts w:ascii="Calibri" w:hAnsi="Calibri" w:cs="Calibri"/>
          <w:b/>
        </w:rPr>
        <w:t xml:space="preserve"> </w:t>
      </w:r>
      <w:r w:rsidR="005912C7" w:rsidRPr="002C4949">
        <w:rPr>
          <w:rFonts w:ascii="Calibri" w:hAnsi="Calibri" w:cs="Calibri"/>
          <w:b/>
        </w:rPr>
        <w:t>üçüncü</w:t>
      </w:r>
      <w:r w:rsidR="00C85501" w:rsidRPr="002C4949">
        <w:rPr>
          <w:rFonts w:ascii="Calibri" w:hAnsi="Calibri" w:cs="Calibri"/>
          <w:b/>
        </w:rPr>
        <w:t xml:space="preserve"> sayısıyla </w:t>
      </w:r>
      <w:r w:rsidR="00461C5F" w:rsidRPr="002C4949">
        <w:rPr>
          <w:rFonts w:ascii="Calibri" w:hAnsi="Calibri" w:cs="Calibri"/>
          <w:b/>
        </w:rPr>
        <w:t>b</w:t>
      </w:r>
      <w:r w:rsidR="001C541B" w:rsidRPr="002C4949">
        <w:rPr>
          <w:rFonts w:ascii="Calibri" w:hAnsi="Calibri" w:cs="Calibri"/>
          <w:b/>
        </w:rPr>
        <w:t xml:space="preserve">asılı ve dijital ortamda </w:t>
      </w:r>
      <w:r w:rsidR="00922EF8">
        <w:rPr>
          <w:rFonts w:ascii="Calibri" w:hAnsi="Calibri" w:cs="Calibri"/>
          <w:b/>
        </w:rPr>
        <w:t>okurla buluştu</w:t>
      </w:r>
      <w:r w:rsidRPr="002C4949">
        <w:rPr>
          <w:rFonts w:ascii="Calibri" w:hAnsi="Calibri" w:cs="Calibri"/>
          <w:b/>
        </w:rPr>
        <w:t xml:space="preserve">. </w:t>
      </w:r>
      <w:r w:rsidR="002A78F6" w:rsidRPr="002C4949">
        <w:rPr>
          <w:rFonts w:ascii="Calibri" w:hAnsi="Calibri" w:cs="Calibri"/>
          <w:b/>
        </w:rPr>
        <w:t>İstanbul</w:t>
      </w:r>
      <w:r w:rsidR="009866C5">
        <w:rPr>
          <w:rFonts w:ascii="Calibri" w:hAnsi="Calibri" w:cs="Calibri"/>
          <w:b/>
        </w:rPr>
        <w:t xml:space="preserve">’a ilişkin daha önce ele alınmamış konuları ve farklı yaklaşımları </w:t>
      </w:r>
      <w:r w:rsidR="002A78F6">
        <w:rPr>
          <w:rFonts w:ascii="Calibri" w:hAnsi="Calibri" w:cs="Calibri"/>
          <w:b/>
        </w:rPr>
        <w:t xml:space="preserve">bir araya getiren </w:t>
      </w:r>
      <w:r w:rsidR="000B1B98">
        <w:rPr>
          <w:rFonts w:ascii="Calibri" w:hAnsi="Calibri" w:cs="Calibri"/>
          <w:b/>
        </w:rPr>
        <w:t>yayının</w:t>
      </w:r>
      <w:r w:rsidR="000B1B98" w:rsidRPr="00A21EBE">
        <w:rPr>
          <w:rFonts w:ascii="Calibri" w:hAnsi="Calibri" w:cs="Calibri"/>
          <w:b/>
        </w:rPr>
        <w:t xml:space="preserve"> </w:t>
      </w:r>
      <w:r w:rsidR="00A21EBE" w:rsidRPr="00A21EBE">
        <w:rPr>
          <w:rFonts w:ascii="Calibri" w:hAnsi="Calibri" w:cs="Calibri"/>
          <w:b/>
        </w:rPr>
        <w:t>bu sayısı</w:t>
      </w:r>
      <w:r w:rsidR="002A78F6" w:rsidRPr="00A21EBE">
        <w:rPr>
          <w:rFonts w:ascii="Calibri" w:hAnsi="Calibri" w:cs="Calibri"/>
          <w:b/>
        </w:rPr>
        <w:t>,</w:t>
      </w:r>
      <w:r w:rsidR="002A78F6" w:rsidRPr="002A78F6">
        <w:rPr>
          <w:rFonts w:ascii="Calibri" w:hAnsi="Calibri" w:cs="Calibri"/>
          <w:b/>
        </w:rPr>
        <w:t xml:space="preserve"> </w:t>
      </w:r>
      <w:r w:rsidR="00A21EBE">
        <w:rPr>
          <w:rFonts w:ascii="Calibri" w:hAnsi="Calibri" w:cs="Calibri"/>
          <w:b/>
        </w:rPr>
        <w:t>k</w:t>
      </w:r>
      <w:r w:rsidR="000F418D">
        <w:rPr>
          <w:rFonts w:ascii="Calibri" w:hAnsi="Calibri" w:cs="Calibri"/>
          <w:b/>
        </w:rPr>
        <w:t xml:space="preserve">ısa süre önce </w:t>
      </w:r>
      <w:r w:rsidR="000F418D" w:rsidRPr="002E556A">
        <w:rPr>
          <w:rFonts w:ascii="Calibri" w:hAnsi="Calibri" w:cs="Calibri"/>
          <w:b/>
        </w:rPr>
        <w:t>kaybettiğimiz</w:t>
      </w:r>
      <w:r w:rsidR="000F418D" w:rsidRPr="002C4949">
        <w:rPr>
          <w:rFonts w:ascii="Calibri" w:hAnsi="Calibri" w:cs="Calibri"/>
          <w:b/>
        </w:rPr>
        <w:t xml:space="preserve"> </w:t>
      </w:r>
      <w:r w:rsidR="009866C5">
        <w:rPr>
          <w:rFonts w:ascii="Calibri" w:hAnsi="Calibri" w:cs="Calibri"/>
          <w:b/>
        </w:rPr>
        <w:t>Prof. Doğan Kuban ile Dr. Yavuz Sezer’</w:t>
      </w:r>
      <w:r w:rsidR="00B64EA5">
        <w:rPr>
          <w:rFonts w:ascii="Calibri" w:hAnsi="Calibri" w:cs="Calibri"/>
          <w:b/>
        </w:rPr>
        <w:t xml:space="preserve">e </w:t>
      </w:r>
      <w:r w:rsidR="000F418D">
        <w:rPr>
          <w:rFonts w:ascii="Calibri" w:hAnsi="Calibri" w:cs="Calibri"/>
          <w:b/>
        </w:rPr>
        <w:t>adan</w:t>
      </w:r>
      <w:r w:rsidR="00A21EBE">
        <w:rPr>
          <w:rFonts w:ascii="Calibri" w:hAnsi="Calibri" w:cs="Calibri"/>
          <w:b/>
        </w:rPr>
        <w:t>dı.</w:t>
      </w:r>
      <w:r w:rsidR="000F418D">
        <w:rPr>
          <w:rFonts w:ascii="Calibri" w:hAnsi="Calibri" w:cs="Calibri"/>
          <w:b/>
        </w:rPr>
        <w:t xml:space="preserve"> </w:t>
      </w:r>
      <w:r w:rsidR="00764FC8">
        <w:rPr>
          <w:rFonts w:ascii="Calibri" w:hAnsi="Calibri" w:cs="Calibri"/>
          <w:b/>
        </w:rPr>
        <w:t xml:space="preserve">Kent tarihinin gölgede kalmış konularına ve aktörlerine sayfalarını açan </w:t>
      </w:r>
      <w:r w:rsidR="00764FC8" w:rsidRPr="00764FC8">
        <w:rPr>
          <w:rFonts w:ascii="Calibri" w:hAnsi="Calibri" w:cs="Calibri"/>
          <w:b/>
          <w:i/>
        </w:rPr>
        <w:t>YILLI</w:t>
      </w:r>
      <w:r w:rsidR="00764FC8">
        <w:rPr>
          <w:rFonts w:ascii="Calibri" w:hAnsi="Calibri" w:cs="Calibri"/>
          <w:b/>
          <w:i/>
        </w:rPr>
        <w:t>K</w:t>
      </w:r>
      <w:r w:rsidR="00764FC8" w:rsidRPr="00764FC8">
        <w:rPr>
          <w:rFonts w:ascii="Calibri" w:hAnsi="Calibri" w:cs="Calibri"/>
          <w:b/>
        </w:rPr>
        <w:t xml:space="preserve">, her yıl güncellenen İstanbul Kaynakçası ile de </w:t>
      </w:r>
      <w:r w:rsidR="00764FC8">
        <w:rPr>
          <w:rFonts w:ascii="Calibri" w:hAnsi="Calibri" w:cs="Calibri"/>
          <w:b/>
        </w:rPr>
        <w:t>yeni araştırmaların önünü açıyor.</w:t>
      </w:r>
    </w:p>
    <w:p w14:paraId="61AC9ACD" w14:textId="38C199DE" w:rsidR="0016497A" w:rsidRPr="00C81134" w:rsidRDefault="00880763" w:rsidP="007B59E1">
      <w:pPr>
        <w:spacing w:after="240"/>
        <w:jc w:val="both"/>
        <w:rPr>
          <w:rFonts w:ascii="Calibri" w:hAnsi="Calibri" w:cs="Calibri"/>
          <w:b/>
        </w:rPr>
      </w:pPr>
      <w:r w:rsidRPr="003F612D">
        <w:rPr>
          <w:rFonts w:ascii="Calibri" w:hAnsi="Calibri" w:cs="Calibri"/>
        </w:rPr>
        <w:t>Kentin geçmişini, bugününü ve</w:t>
      </w:r>
      <w:r w:rsidR="00C43920" w:rsidRPr="003F612D">
        <w:rPr>
          <w:rFonts w:ascii="Calibri" w:hAnsi="Calibri" w:cs="Calibri"/>
        </w:rPr>
        <w:t xml:space="preserve"> geleceğini </w:t>
      </w:r>
      <w:r w:rsidR="006D3748">
        <w:rPr>
          <w:rFonts w:ascii="Calibri" w:hAnsi="Calibri" w:cs="Calibri"/>
        </w:rPr>
        <w:t>kayıt altına almak ve</w:t>
      </w:r>
      <w:r w:rsidR="00E34AD2" w:rsidRPr="003F612D">
        <w:rPr>
          <w:rFonts w:ascii="Calibri" w:hAnsi="Calibri" w:cs="Calibri"/>
        </w:rPr>
        <w:t xml:space="preserve"> tartışmaya açmak</w:t>
      </w:r>
      <w:r w:rsidR="00C43920" w:rsidRPr="003F612D">
        <w:rPr>
          <w:rFonts w:ascii="Calibri" w:hAnsi="Calibri" w:cs="Calibri"/>
        </w:rPr>
        <w:t xml:space="preserve"> </w:t>
      </w:r>
      <w:r w:rsidR="00493E47" w:rsidRPr="003F612D">
        <w:rPr>
          <w:rFonts w:ascii="Calibri" w:hAnsi="Calibri" w:cs="Calibri"/>
        </w:rPr>
        <w:t xml:space="preserve">üzere </w:t>
      </w:r>
      <w:r w:rsidR="00C43920" w:rsidRPr="003F612D">
        <w:rPr>
          <w:rFonts w:ascii="Calibri" w:hAnsi="Calibri" w:cs="Calibri"/>
        </w:rPr>
        <w:t xml:space="preserve">çok yönlü </w:t>
      </w:r>
      <w:r w:rsidRPr="003F612D">
        <w:rPr>
          <w:rFonts w:ascii="Calibri" w:hAnsi="Calibri" w:cs="Calibri"/>
        </w:rPr>
        <w:t>çalışma</w:t>
      </w:r>
      <w:r w:rsidR="00C43920" w:rsidRPr="003F612D">
        <w:rPr>
          <w:rFonts w:ascii="Calibri" w:hAnsi="Calibri" w:cs="Calibri"/>
        </w:rPr>
        <w:t xml:space="preserve">lara </w:t>
      </w:r>
      <w:r w:rsidR="00C6390A" w:rsidRPr="003F612D">
        <w:rPr>
          <w:rFonts w:ascii="Calibri" w:hAnsi="Calibri" w:cs="Calibri"/>
        </w:rPr>
        <w:t xml:space="preserve">ev sahipliği yapan </w:t>
      </w:r>
      <w:r w:rsidR="000E6033" w:rsidRPr="003F612D">
        <w:rPr>
          <w:rFonts w:ascii="Calibri" w:hAnsi="Calibri" w:cs="Calibri"/>
          <w:b/>
        </w:rPr>
        <w:t xml:space="preserve">Suna ve İnan Kıraç Vakfı </w:t>
      </w:r>
      <w:r w:rsidRPr="003F612D">
        <w:rPr>
          <w:rFonts w:ascii="Calibri" w:hAnsi="Calibri" w:cs="Calibri"/>
          <w:b/>
        </w:rPr>
        <w:t>İsta</w:t>
      </w:r>
      <w:r w:rsidR="0014215F" w:rsidRPr="003F612D">
        <w:rPr>
          <w:rFonts w:ascii="Calibri" w:hAnsi="Calibri" w:cs="Calibri"/>
          <w:b/>
        </w:rPr>
        <w:t>n</w:t>
      </w:r>
      <w:r w:rsidRPr="003F612D">
        <w:rPr>
          <w:rFonts w:ascii="Calibri" w:hAnsi="Calibri" w:cs="Calibri"/>
          <w:b/>
        </w:rPr>
        <w:t>bul Araştırmalar</w:t>
      </w:r>
      <w:r w:rsidR="0014215F" w:rsidRPr="003F612D">
        <w:rPr>
          <w:rFonts w:ascii="Calibri" w:hAnsi="Calibri" w:cs="Calibri"/>
          <w:b/>
        </w:rPr>
        <w:t>ı Enstitüsü</w:t>
      </w:r>
      <w:r w:rsidR="0014215F" w:rsidRPr="003F612D">
        <w:rPr>
          <w:rFonts w:ascii="Calibri" w:hAnsi="Calibri" w:cs="Calibri"/>
        </w:rPr>
        <w:t xml:space="preserve">, </w:t>
      </w:r>
      <w:r w:rsidR="003F3491" w:rsidRPr="003F612D">
        <w:rPr>
          <w:rFonts w:ascii="Calibri" w:hAnsi="Calibri" w:cs="Calibri"/>
        </w:rPr>
        <w:t xml:space="preserve">akademik dergisi </w:t>
      </w:r>
      <w:r w:rsidR="00461C5F" w:rsidRPr="003F612D">
        <w:rPr>
          <w:rFonts w:ascii="Calibri" w:hAnsi="Calibri" w:cs="Calibri"/>
          <w:b/>
          <w:i/>
        </w:rPr>
        <w:t>YILLIK</w:t>
      </w:r>
      <w:r w:rsidR="00510AA0">
        <w:rPr>
          <w:rFonts w:ascii="Calibri" w:hAnsi="Calibri" w:cs="Calibri"/>
        </w:rPr>
        <w:t>’ı</w:t>
      </w:r>
      <w:r w:rsidR="003F3491" w:rsidRPr="003F612D">
        <w:rPr>
          <w:rFonts w:ascii="Calibri" w:hAnsi="Calibri" w:cs="Calibri"/>
        </w:rPr>
        <w:t>n</w:t>
      </w:r>
      <w:r w:rsidR="00461C5F" w:rsidRPr="003F612D">
        <w:rPr>
          <w:rFonts w:ascii="Calibri" w:hAnsi="Calibri" w:cs="Calibri"/>
          <w:i/>
        </w:rPr>
        <w:t xml:space="preserve"> </w:t>
      </w:r>
      <w:r w:rsidR="005912C7" w:rsidRPr="003F612D">
        <w:rPr>
          <w:rFonts w:ascii="Calibri" w:hAnsi="Calibri" w:cs="Calibri"/>
        </w:rPr>
        <w:t>üçüncü</w:t>
      </w:r>
      <w:r w:rsidR="00C43920" w:rsidRPr="003F612D">
        <w:rPr>
          <w:rFonts w:ascii="Calibri" w:hAnsi="Calibri" w:cs="Calibri"/>
        </w:rPr>
        <w:t xml:space="preserve"> sayısını yayı</w:t>
      </w:r>
      <w:r w:rsidR="006301B3" w:rsidRPr="003F612D">
        <w:rPr>
          <w:rFonts w:ascii="Calibri" w:hAnsi="Calibri" w:cs="Calibri"/>
        </w:rPr>
        <w:t>m</w:t>
      </w:r>
      <w:r w:rsidR="00C43920" w:rsidRPr="003F612D">
        <w:rPr>
          <w:rFonts w:ascii="Calibri" w:hAnsi="Calibri" w:cs="Calibri"/>
        </w:rPr>
        <w:t>ladı.</w:t>
      </w:r>
      <w:r w:rsidR="003E2F20" w:rsidRPr="003F612D">
        <w:rPr>
          <w:rFonts w:ascii="Calibri" w:hAnsi="Calibri" w:cs="Calibri"/>
        </w:rPr>
        <w:t xml:space="preserve"> </w:t>
      </w:r>
      <w:r w:rsidR="00D9038A" w:rsidRPr="003F612D">
        <w:rPr>
          <w:rFonts w:ascii="Calibri" w:hAnsi="Calibri" w:cs="Calibri"/>
        </w:rPr>
        <w:t>‘</w:t>
      </w:r>
      <w:r w:rsidR="00363717" w:rsidRPr="003F612D">
        <w:rPr>
          <w:rFonts w:ascii="Calibri" w:hAnsi="Calibri" w:cs="Calibri"/>
        </w:rPr>
        <w:t>Araştırma Makaleleri’</w:t>
      </w:r>
      <w:r w:rsidR="00D9038A" w:rsidRPr="003F612D">
        <w:rPr>
          <w:rFonts w:ascii="Calibri" w:hAnsi="Calibri" w:cs="Calibri"/>
        </w:rPr>
        <w:t>,</w:t>
      </w:r>
      <w:r w:rsidR="000C6382" w:rsidRPr="003F612D">
        <w:rPr>
          <w:rFonts w:ascii="Calibri" w:hAnsi="Calibri" w:cs="Calibri"/>
        </w:rPr>
        <w:t xml:space="preserve"> ‘Cabinet’</w:t>
      </w:r>
      <w:r w:rsidR="00D9038A" w:rsidRPr="003F612D">
        <w:rPr>
          <w:rFonts w:ascii="Calibri" w:hAnsi="Calibri" w:cs="Calibri"/>
        </w:rPr>
        <w:t>,</w:t>
      </w:r>
      <w:r w:rsidR="000C6382" w:rsidRPr="003F612D">
        <w:rPr>
          <w:rFonts w:ascii="Calibri" w:hAnsi="Calibri" w:cs="Calibri"/>
        </w:rPr>
        <w:t xml:space="preserve"> ‘Meclis’</w:t>
      </w:r>
      <w:r w:rsidR="00D9038A" w:rsidRPr="003F612D">
        <w:rPr>
          <w:rFonts w:ascii="Calibri" w:hAnsi="Calibri" w:cs="Calibri"/>
        </w:rPr>
        <w:t>,</w:t>
      </w:r>
      <w:r w:rsidR="000C6382" w:rsidRPr="003F612D">
        <w:rPr>
          <w:rFonts w:ascii="Calibri" w:hAnsi="Calibri" w:cs="Calibri"/>
        </w:rPr>
        <w:t xml:space="preserve"> </w:t>
      </w:r>
      <w:r w:rsidR="00363717" w:rsidRPr="003F612D">
        <w:rPr>
          <w:rFonts w:ascii="Calibri" w:hAnsi="Calibri" w:cs="Calibri"/>
        </w:rPr>
        <w:t xml:space="preserve">‘In Memoriam’, </w:t>
      </w:r>
      <w:r w:rsidR="000C6382" w:rsidRPr="003F612D">
        <w:rPr>
          <w:rFonts w:ascii="Calibri" w:hAnsi="Calibri" w:cs="Calibri"/>
        </w:rPr>
        <w:t xml:space="preserve">‘İncelemeler ve İstanbul Kaynakçası’ olmak üzere </w:t>
      </w:r>
      <w:r w:rsidR="00363717" w:rsidRPr="003F612D">
        <w:rPr>
          <w:rFonts w:ascii="Calibri" w:hAnsi="Calibri" w:cs="Calibri"/>
        </w:rPr>
        <w:t>beş</w:t>
      </w:r>
      <w:r w:rsidR="000C6382" w:rsidRPr="003F612D">
        <w:rPr>
          <w:rFonts w:ascii="Calibri" w:hAnsi="Calibri" w:cs="Calibri"/>
        </w:rPr>
        <w:t xml:space="preserve"> bölümden oluş</w:t>
      </w:r>
      <w:r w:rsidR="003E2F20" w:rsidRPr="003F612D">
        <w:rPr>
          <w:rFonts w:ascii="Calibri" w:hAnsi="Calibri" w:cs="Calibri"/>
        </w:rPr>
        <w:t>an derginin</w:t>
      </w:r>
      <w:r w:rsidR="003E2F20" w:rsidRPr="003F612D">
        <w:rPr>
          <w:rFonts w:ascii="Calibri" w:hAnsi="Calibri" w:cs="Calibri"/>
          <w:i/>
        </w:rPr>
        <w:t xml:space="preserve"> </w:t>
      </w:r>
      <w:r w:rsidR="003E2F20" w:rsidRPr="003F612D">
        <w:rPr>
          <w:rFonts w:ascii="Calibri" w:hAnsi="Calibri" w:cs="Calibri"/>
        </w:rPr>
        <w:t xml:space="preserve">Yayın Kurulu’nda M. Baha Tanman, K. Mehmet Kentel, Emir Alışık, </w:t>
      </w:r>
      <w:proofErr w:type="spellStart"/>
      <w:r w:rsidR="003E2F20" w:rsidRPr="003F612D">
        <w:rPr>
          <w:rFonts w:ascii="Calibri" w:hAnsi="Calibri" w:cs="Calibri"/>
        </w:rPr>
        <w:t>Brigitte</w:t>
      </w:r>
      <w:proofErr w:type="spellEnd"/>
      <w:r w:rsidR="003E2F20" w:rsidRPr="003F612D">
        <w:rPr>
          <w:rFonts w:ascii="Calibri" w:hAnsi="Calibri" w:cs="Calibri"/>
        </w:rPr>
        <w:t xml:space="preserve"> </w:t>
      </w:r>
      <w:proofErr w:type="spellStart"/>
      <w:r w:rsidR="003E2F20" w:rsidRPr="003F612D">
        <w:rPr>
          <w:rFonts w:ascii="Calibri" w:hAnsi="Calibri" w:cs="Calibri"/>
        </w:rPr>
        <w:t>Pitarakis</w:t>
      </w:r>
      <w:proofErr w:type="spellEnd"/>
      <w:r w:rsidR="003E2F20" w:rsidRPr="003F612D">
        <w:rPr>
          <w:rFonts w:ascii="Calibri" w:hAnsi="Calibri" w:cs="Calibri"/>
        </w:rPr>
        <w:t xml:space="preserve"> ve Gülr</w:t>
      </w:r>
      <w:r w:rsidR="000B1B98">
        <w:rPr>
          <w:rFonts w:ascii="Calibri" w:hAnsi="Calibri" w:cs="Calibri"/>
        </w:rPr>
        <w:t>u</w:t>
      </w:r>
      <w:r w:rsidR="003E2F20" w:rsidRPr="003F612D">
        <w:rPr>
          <w:rFonts w:ascii="Calibri" w:hAnsi="Calibri" w:cs="Calibri"/>
        </w:rPr>
        <w:t xml:space="preserve"> Tanman yer alıyor.</w:t>
      </w:r>
      <w:r w:rsidR="003E2F20" w:rsidRPr="003F612D">
        <w:rPr>
          <w:rFonts w:ascii="Calibri" w:hAnsi="Calibri" w:cs="Calibri"/>
          <w:i/>
        </w:rPr>
        <w:t xml:space="preserve"> </w:t>
      </w:r>
    </w:p>
    <w:p w14:paraId="37EADC91" w14:textId="12068BF3" w:rsidR="00FC0782" w:rsidRPr="00C81134" w:rsidRDefault="00C81134">
      <w:pPr>
        <w:jc w:val="both"/>
        <w:rPr>
          <w:rFonts w:ascii="Calibri" w:hAnsi="Calibri" w:cs="Calibri"/>
          <w:b/>
        </w:rPr>
      </w:pPr>
      <w:r w:rsidRPr="00C81134">
        <w:rPr>
          <w:rFonts w:ascii="Calibri" w:hAnsi="Calibri" w:cs="Calibri"/>
          <w:b/>
        </w:rPr>
        <w:t>Mimarlık, yayıncılık</w:t>
      </w:r>
      <w:r>
        <w:rPr>
          <w:rFonts w:ascii="Calibri" w:hAnsi="Calibri" w:cs="Calibri"/>
          <w:b/>
        </w:rPr>
        <w:t>, seyahat ekseninde İstanbul’un bilinmeyenleri</w:t>
      </w:r>
    </w:p>
    <w:p w14:paraId="4B483E6F" w14:textId="77777777" w:rsidR="007B59E1" w:rsidRDefault="00510AA0" w:rsidP="007B59E1">
      <w:pPr>
        <w:spacing w:after="240"/>
        <w:jc w:val="both"/>
        <w:rPr>
          <w:rFonts w:ascii="Calibri" w:hAnsi="Calibri" w:cs="Calibri"/>
        </w:rPr>
      </w:pPr>
      <w:r w:rsidRPr="00FC0782">
        <w:rPr>
          <w:rFonts w:ascii="Calibri" w:hAnsi="Calibri" w:cs="Calibri"/>
          <w:i/>
        </w:rPr>
        <w:t>YILLIK: Annual of Istanbul Studies 3</w:t>
      </w:r>
      <w:r w:rsidRPr="00510AA0">
        <w:rPr>
          <w:rFonts w:ascii="Calibri" w:hAnsi="Calibri" w:cs="Calibri"/>
          <w:i/>
        </w:rPr>
        <w:t>,</w:t>
      </w:r>
      <w:r w:rsidRPr="00510AA0">
        <w:rPr>
          <w:rFonts w:ascii="Calibri" w:hAnsi="Calibri" w:cs="Calibri"/>
        </w:rPr>
        <w:t xml:space="preserve"> İstan</w:t>
      </w:r>
      <w:r>
        <w:rPr>
          <w:rFonts w:ascii="Calibri" w:hAnsi="Calibri" w:cs="Calibri"/>
        </w:rPr>
        <w:t>bul’un farklı dönemleri üzerine</w:t>
      </w:r>
      <w:r w:rsidRPr="00510AA0">
        <w:rPr>
          <w:rFonts w:ascii="Calibri" w:hAnsi="Calibri" w:cs="Calibri"/>
        </w:rPr>
        <w:t xml:space="preserve"> çeşitli perspektif ve metotlarla yazılmış </w:t>
      </w:r>
      <w:r w:rsidR="009E10E3" w:rsidRPr="00FC0782">
        <w:rPr>
          <w:rFonts w:ascii="Calibri" w:hAnsi="Calibri" w:cs="Calibri"/>
          <w:b/>
          <w:i/>
        </w:rPr>
        <w:t>Araştırma</w:t>
      </w:r>
      <w:r w:rsidR="00A62704" w:rsidRPr="00FC0782">
        <w:rPr>
          <w:rFonts w:ascii="Calibri" w:hAnsi="Calibri" w:cs="Calibri"/>
          <w:b/>
          <w:i/>
        </w:rPr>
        <w:t xml:space="preserve"> Makale</w:t>
      </w:r>
      <w:r w:rsidR="00826E42" w:rsidRPr="00FC0782">
        <w:rPr>
          <w:rFonts w:ascii="Calibri" w:hAnsi="Calibri" w:cs="Calibri"/>
          <w:b/>
          <w:i/>
        </w:rPr>
        <w:t>le</w:t>
      </w:r>
      <w:r w:rsidR="00A62704" w:rsidRPr="00FC0782">
        <w:rPr>
          <w:rFonts w:ascii="Calibri" w:hAnsi="Calibri" w:cs="Calibri"/>
          <w:b/>
          <w:i/>
        </w:rPr>
        <w:t>r</w:t>
      </w:r>
      <w:r w:rsidR="009E10E3" w:rsidRPr="00FC0782">
        <w:rPr>
          <w:rFonts w:ascii="Calibri" w:hAnsi="Calibri" w:cs="Calibri"/>
          <w:b/>
          <w:i/>
        </w:rPr>
        <w:t>i</w:t>
      </w:r>
      <w:r>
        <w:rPr>
          <w:rFonts w:ascii="Calibri" w:hAnsi="Calibri" w:cs="Calibri"/>
        </w:rPr>
        <w:t xml:space="preserve"> ile başlıyor.</w:t>
      </w:r>
      <w:r w:rsidR="004E6BD6" w:rsidRPr="003F612D">
        <w:rPr>
          <w:rFonts w:ascii="Calibri" w:hAnsi="Calibri" w:cs="Calibri"/>
        </w:rPr>
        <w:t xml:space="preserve"> </w:t>
      </w:r>
      <w:r w:rsidR="00855C9A">
        <w:rPr>
          <w:rFonts w:ascii="Calibri" w:hAnsi="Calibri" w:cs="Calibri"/>
        </w:rPr>
        <w:t>Bu bölümdeki yazılar, ş</w:t>
      </w:r>
      <w:r w:rsidR="002B687C" w:rsidRPr="003F612D">
        <w:rPr>
          <w:rFonts w:ascii="Calibri" w:hAnsi="Calibri" w:cs="Calibri"/>
        </w:rPr>
        <w:t>ehrin sosyal ve fiziki yapısını</w:t>
      </w:r>
      <w:r w:rsidR="00855C9A">
        <w:rPr>
          <w:rFonts w:ascii="Calibri" w:hAnsi="Calibri" w:cs="Calibri"/>
        </w:rPr>
        <w:t xml:space="preserve">n </w:t>
      </w:r>
      <w:r w:rsidR="002B687C" w:rsidRPr="003F612D">
        <w:rPr>
          <w:rFonts w:ascii="Calibri" w:hAnsi="Calibri" w:cs="Calibri"/>
        </w:rPr>
        <w:t xml:space="preserve">nasıl </w:t>
      </w:r>
      <w:r w:rsidR="00855C9A">
        <w:rPr>
          <w:rFonts w:ascii="Calibri" w:hAnsi="Calibri" w:cs="Calibri"/>
        </w:rPr>
        <w:t xml:space="preserve">değiştiğini, iktisadi ve kültürel </w:t>
      </w:r>
      <w:r w:rsidR="00A968AA">
        <w:rPr>
          <w:rFonts w:ascii="Calibri" w:hAnsi="Calibri" w:cs="Calibri"/>
        </w:rPr>
        <w:t xml:space="preserve">ortamını gözler önüne seriyor. </w:t>
      </w:r>
      <w:r w:rsidR="00DA1124" w:rsidRPr="003F612D">
        <w:rPr>
          <w:rFonts w:ascii="Calibri" w:hAnsi="Calibri" w:cs="Calibri"/>
          <w:b/>
        </w:rPr>
        <w:t>Ezgi Dikici</w:t>
      </w:r>
      <w:r w:rsidR="002B687C">
        <w:rPr>
          <w:rFonts w:ascii="Calibri" w:hAnsi="Calibri" w:cs="Calibri"/>
        </w:rPr>
        <w:t xml:space="preserve">’nin </w:t>
      </w:r>
      <w:r w:rsidR="00C066EB" w:rsidRPr="002B687C">
        <w:rPr>
          <w:rFonts w:ascii="Calibri" w:hAnsi="Calibri" w:cs="Calibri"/>
        </w:rPr>
        <w:t>Erken Kariyer Makale Ödülü’ne</w:t>
      </w:r>
      <w:r w:rsidR="00C066EB" w:rsidRPr="003F612D">
        <w:rPr>
          <w:rFonts w:ascii="Calibri" w:hAnsi="Calibri" w:cs="Calibri"/>
        </w:rPr>
        <w:t xml:space="preserve"> değer görülen </w:t>
      </w:r>
      <w:r w:rsidR="002B687C">
        <w:rPr>
          <w:rFonts w:ascii="Calibri" w:hAnsi="Calibri" w:cs="Calibri"/>
        </w:rPr>
        <w:t>yazısı</w:t>
      </w:r>
      <w:r>
        <w:rPr>
          <w:rFonts w:ascii="Calibri" w:hAnsi="Calibri" w:cs="Calibri"/>
        </w:rPr>
        <w:t xml:space="preserve">, </w:t>
      </w:r>
      <w:r w:rsidR="002B687C">
        <w:rPr>
          <w:rFonts w:ascii="Calibri" w:hAnsi="Calibri" w:cs="Calibri"/>
        </w:rPr>
        <w:t>e</w:t>
      </w:r>
      <w:r w:rsidR="002B687C" w:rsidRPr="003F612D">
        <w:rPr>
          <w:rFonts w:ascii="Calibri" w:hAnsi="Calibri" w:cs="Calibri"/>
        </w:rPr>
        <w:t>rken modern İstanbul’da saray hadımlarına ait gayrimenkulleri</w:t>
      </w:r>
      <w:r w:rsidR="002B687C">
        <w:rPr>
          <w:rFonts w:ascii="Calibri" w:hAnsi="Calibri" w:cs="Calibri"/>
        </w:rPr>
        <w:t xml:space="preserve"> inceliyor. F</w:t>
      </w:r>
      <w:r w:rsidR="00B45317" w:rsidRPr="003F612D">
        <w:rPr>
          <w:rFonts w:ascii="Calibri" w:hAnsi="Calibri" w:cs="Calibri"/>
        </w:rPr>
        <w:t>arklı köken ve kariyer geçmişlerini temsil eden dört ağanın</w:t>
      </w:r>
      <w:r w:rsidR="00BD0C12" w:rsidRPr="003F612D">
        <w:rPr>
          <w:rFonts w:ascii="Calibri" w:hAnsi="Calibri" w:cs="Calibri"/>
        </w:rPr>
        <w:t xml:space="preserve"> </w:t>
      </w:r>
      <w:r w:rsidR="002B687C">
        <w:rPr>
          <w:rFonts w:ascii="Calibri" w:hAnsi="Calibri" w:cs="Calibri"/>
        </w:rPr>
        <w:t>mülklerini haritalandıran araştırma</w:t>
      </w:r>
      <w:r w:rsidR="00214CB5" w:rsidRPr="003F612D">
        <w:rPr>
          <w:rFonts w:ascii="Calibri" w:hAnsi="Calibri" w:cs="Calibri"/>
        </w:rPr>
        <w:t xml:space="preserve">, saray mensuplarının kentle nasıl ilişkilendikleri hakkında yeni bir perspektif getiriyor. </w:t>
      </w:r>
      <w:r w:rsidR="001C21F8" w:rsidRPr="003F612D">
        <w:rPr>
          <w:rFonts w:ascii="Calibri" w:hAnsi="Calibri" w:cs="Calibri"/>
          <w:b/>
        </w:rPr>
        <w:t>Gavin Moulton</w:t>
      </w:r>
      <w:r w:rsidR="00CD2AB7" w:rsidRPr="003F612D">
        <w:rPr>
          <w:rFonts w:ascii="Calibri" w:hAnsi="Calibri" w:cs="Calibri"/>
        </w:rPr>
        <w:t>’ın</w:t>
      </w:r>
      <w:r w:rsidR="00214CB5" w:rsidRPr="003F612D">
        <w:rPr>
          <w:rFonts w:ascii="Calibri" w:hAnsi="Calibri" w:cs="Calibri"/>
        </w:rPr>
        <w:t xml:space="preserve"> </w:t>
      </w:r>
      <w:r w:rsidR="00CA05B6" w:rsidRPr="003F612D">
        <w:rPr>
          <w:rFonts w:ascii="Calibri" w:hAnsi="Calibri" w:cs="Calibri"/>
        </w:rPr>
        <w:t>makalesi</w:t>
      </w:r>
      <w:r w:rsidR="0052331A" w:rsidRPr="003F612D">
        <w:rPr>
          <w:rFonts w:ascii="Calibri" w:hAnsi="Calibri" w:cs="Calibri"/>
        </w:rPr>
        <w:t xml:space="preserve">, </w:t>
      </w:r>
      <w:r w:rsidR="00726771" w:rsidRPr="003F612D">
        <w:rPr>
          <w:rFonts w:ascii="Calibri" w:hAnsi="Calibri" w:cs="Calibri"/>
        </w:rPr>
        <w:t>Türkiye Cumhuriyeti’nin ilk camisin</w:t>
      </w:r>
      <w:r w:rsidR="002B687C">
        <w:rPr>
          <w:rFonts w:ascii="Calibri" w:hAnsi="Calibri" w:cs="Calibri"/>
        </w:rPr>
        <w:t xml:space="preserve">i tasarlayan </w:t>
      </w:r>
      <w:r w:rsidR="00CD2AB7" w:rsidRPr="003F612D">
        <w:rPr>
          <w:rFonts w:ascii="Calibri" w:hAnsi="Calibri" w:cs="Calibri"/>
        </w:rPr>
        <w:t>Vasfi Egeli</w:t>
      </w:r>
      <w:r w:rsidR="002B687C">
        <w:rPr>
          <w:rFonts w:ascii="Calibri" w:hAnsi="Calibri" w:cs="Calibri"/>
        </w:rPr>
        <w:t xml:space="preserve">’nin, </w:t>
      </w:r>
      <w:r w:rsidR="00CD2AB7" w:rsidRPr="003F612D">
        <w:rPr>
          <w:rFonts w:ascii="Calibri" w:hAnsi="Calibri" w:cs="Calibri"/>
        </w:rPr>
        <w:t xml:space="preserve">Osmanlı mimari mirasını nasıl yeniden tahayyül edip sahiplendiğini Şişli Camisi örneği üzerinden </w:t>
      </w:r>
      <w:r w:rsidR="002B687C">
        <w:rPr>
          <w:rFonts w:ascii="Calibri" w:hAnsi="Calibri" w:cs="Calibri"/>
        </w:rPr>
        <w:t>mercek altına alıyor</w:t>
      </w:r>
      <w:r w:rsidR="00CD2AB7" w:rsidRPr="003F612D">
        <w:rPr>
          <w:rFonts w:ascii="Calibri" w:hAnsi="Calibri" w:cs="Calibri"/>
        </w:rPr>
        <w:t xml:space="preserve">. </w:t>
      </w:r>
      <w:r w:rsidR="00CD2AB7" w:rsidRPr="003F612D">
        <w:rPr>
          <w:rFonts w:ascii="Calibri" w:hAnsi="Calibri" w:cs="Calibri"/>
          <w:b/>
        </w:rPr>
        <w:t>Semra Horuz</w:t>
      </w:r>
      <w:r w:rsidR="00CD2AB7" w:rsidRPr="003F612D">
        <w:rPr>
          <w:rFonts w:ascii="Calibri" w:hAnsi="Calibri" w:cs="Calibri"/>
        </w:rPr>
        <w:t>, 19.</w:t>
      </w:r>
      <w:r w:rsidR="002B687C">
        <w:rPr>
          <w:rFonts w:ascii="Calibri" w:hAnsi="Calibri" w:cs="Calibri"/>
        </w:rPr>
        <w:t xml:space="preserve"> yüzyıl</w:t>
      </w:r>
      <w:r w:rsidR="00214CB5" w:rsidRPr="003F612D">
        <w:rPr>
          <w:rFonts w:ascii="Calibri" w:hAnsi="Calibri" w:cs="Calibri"/>
        </w:rPr>
        <w:t xml:space="preserve"> sonunda Avrupa seyahatine çıkan Osmanlı entelektüellerinin gittikleri şehirlere nasıl İstanbul’u hayal ederek baktıklarını ve Osmanlı başkenti hakkındaki amaçlarını bu şehirlere na</w:t>
      </w:r>
      <w:r w:rsidR="002B687C">
        <w:rPr>
          <w:rFonts w:ascii="Calibri" w:hAnsi="Calibri" w:cs="Calibri"/>
        </w:rPr>
        <w:t xml:space="preserve">sıl yansıttıklarını gösteriyor. </w:t>
      </w:r>
      <w:r w:rsidR="005F04BC" w:rsidRPr="003F612D">
        <w:rPr>
          <w:rFonts w:ascii="Calibri" w:hAnsi="Calibri" w:cs="Calibri"/>
        </w:rPr>
        <w:t xml:space="preserve">İstanbul’un suyla birleşen kentsel çeperinin maddi tarihini inceleyen </w:t>
      </w:r>
      <w:r w:rsidR="005F04BC" w:rsidRPr="003F612D">
        <w:rPr>
          <w:rFonts w:ascii="Calibri" w:hAnsi="Calibri" w:cs="Calibri"/>
          <w:b/>
        </w:rPr>
        <w:t>Gökçen Erkılıç</w:t>
      </w:r>
      <w:r w:rsidR="005F04BC" w:rsidRPr="003F612D">
        <w:rPr>
          <w:rFonts w:ascii="Calibri" w:hAnsi="Calibri" w:cs="Calibri"/>
        </w:rPr>
        <w:t xml:space="preserve">, liman coğrafyasının </w:t>
      </w:r>
      <w:r w:rsidR="00214CB5" w:rsidRPr="003F612D">
        <w:rPr>
          <w:rFonts w:ascii="Calibri" w:hAnsi="Calibri" w:cs="Calibri"/>
        </w:rPr>
        <w:t xml:space="preserve">ve </w:t>
      </w:r>
      <w:r w:rsidR="005F04BC" w:rsidRPr="003F612D">
        <w:rPr>
          <w:rFonts w:ascii="Calibri" w:hAnsi="Calibri" w:cs="Calibri"/>
        </w:rPr>
        <w:t>kıyı şeridinin eleştirel bir tasvirini yapıyor.</w:t>
      </w:r>
      <w:r w:rsidR="00DB2D10" w:rsidRPr="003F612D">
        <w:rPr>
          <w:rFonts w:ascii="Calibri" w:hAnsi="Calibri" w:cs="Calibri"/>
        </w:rPr>
        <w:t xml:space="preserve"> II. Abdülhamid döneminin </w:t>
      </w:r>
      <w:r w:rsidR="0036434B" w:rsidRPr="003F612D">
        <w:rPr>
          <w:rFonts w:ascii="Calibri" w:hAnsi="Calibri" w:cs="Calibri"/>
        </w:rPr>
        <w:t xml:space="preserve">ünlü </w:t>
      </w:r>
      <w:r w:rsidR="00A968AA">
        <w:rPr>
          <w:rFonts w:ascii="Calibri" w:hAnsi="Calibri" w:cs="Calibri"/>
        </w:rPr>
        <w:t>matbaacılarından</w:t>
      </w:r>
      <w:r w:rsidR="00A968AA" w:rsidRPr="003F612D">
        <w:rPr>
          <w:rFonts w:ascii="Calibri" w:hAnsi="Calibri" w:cs="Calibri"/>
        </w:rPr>
        <w:t xml:space="preserve"> </w:t>
      </w:r>
      <w:r w:rsidR="00DB2D10" w:rsidRPr="003F612D">
        <w:rPr>
          <w:rFonts w:ascii="Calibri" w:hAnsi="Calibri" w:cs="Calibri"/>
        </w:rPr>
        <w:t xml:space="preserve">Karabet </w:t>
      </w:r>
      <w:proofErr w:type="spellStart"/>
      <w:r w:rsidR="00DB2D10" w:rsidRPr="003F612D">
        <w:rPr>
          <w:rFonts w:ascii="Calibri" w:hAnsi="Calibri" w:cs="Calibri"/>
        </w:rPr>
        <w:t>Keşişyan’ın</w:t>
      </w:r>
      <w:proofErr w:type="spellEnd"/>
      <w:r w:rsidR="00DB2D10" w:rsidRPr="003F612D">
        <w:rPr>
          <w:rFonts w:ascii="Calibri" w:hAnsi="Calibri" w:cs="Calibri"/>
        </w:rPr>
        <w:t xml:space="preserve"> çalışmalarını inceleyen </w:t>
      </w:r>
      <w:r w:rsidR="00DB2D10" w:rsidRPr="003F612D">
        <w:rPr>
          <w:rFonts w:ascii="Calibri" w:hAnsi="Calibri" w:cs="Calibri"/>
          <w:b/>
        </w:rPr>
        <w:t>Muhammed Tatlısu</w:t>
      </w:r>
      <w:r w:rsidR="00DB2D10" w:rsidRPr="003F612D">
        <w:rPr>
          <w:rFonts w:ascii="Calibri" w:hAnsi="Calibri" w:cs="Calibri"/>
        </w:rPr>
        <w:t xml:space="preserve"> ise, bu ismin</w:t>
      </w:r>
      <w:r w:rsidR="0036434B" w:rsidRPr="003F612D">
        <w:rPr>
          <w:rFonts w:ascii="Calibri" w:hAnsi="Calibri" w:cs="Calibri"/>
        </w:rPr>
        <w:t xml:space="preserve"> 19. yüzyıl sonu 20. yüzyıl başı Osmanlı matbuatında</w:t>
      </w:r>
      <w:r w:rsidR="00DB2D10" w:rsidRPr="003F612D">
        <w:rPr>
          <w:rFonts w:ascii="Calibri" w:hAnsi="Calibri" w:cs="Calibri"/>
        </w:rPr>
        <w:t>ki</w:t>
      </w:r>
      <w:r w:rsidR="0036434B" w:rsidRPr="003F612D">
        <w:rPr>
          <w:rFonts w:ascii="Calibri" w:hAnsi="Calibri" w:cs="Calibri"/>
        </w:rPr>
        <w:t xml:space="preserve"> kilit </w:t>
      </w:r>
      <w:r w:rsidR="00DB2D10" w:rsidRPr="003F612D">
        <w:rPr>
          <w:rFonts w:ascii="Calibri" w:hAnsi="Calibri" w:cs="Calibri"/>
        </w:rPr>
        <w:t>rolüne</w:t>
      </w:r>
      <w:r w:rsidR="0036434B" w:rsidRPr="003F612D">
        <w:rPr>
          <w:rFonts w:ascii="Calibri" w:hAnsi="Calibri" w:cs="Calibri"/>
        </w:rPr>
        <w:t xml:space="preserve"> </w:t>
      </w:r>
      <w:r w:rsidR="002B687C">
        <w:rPr>
          <w:rFonts w:ascii="Calibri" w:hAnsi="Calibri" w:cs="Calibri"/>
        </w:rPr>
        <w:t>mercek tutuyor</w:t>
      </w:r>
      <w:r w:rsidR="00DB2D10" w:rsidRPr="003F612D">
        <w:rPr>
          <w:rFonts w:ascii="Calibri" w:hAnsi="Calibri" w:cs="Calibri"/>
        </w:rPr>
        <w:t>.</w:t>
      </w:r>
    </w:p>
    <w:p w14:paraId="4A0356F6" w14:textId="03471A62" w:rsidR="0067439E" w:rsidRPr="003F612D" w:rsidRDefault="000B1B98" w:rsidP="007B59E1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7439E" w:rsidRPr="003F612D">
        <w:rPr>
          <w:rFonts w:ascii="Calibri" w:hAnsi="Calibri" w:cs="Calibri"/>
        </w:rPr>
        <w:t xml:space="preserve">Suna ve İnan Kıraç Vakfı Koleksiyonu’ndan bir eserin derinlemesine ele alındığı </w:t>
      </w:r>
      <w:r w:rsidR="0067439E" w:rsidRPr="00FC0782">
        <w:rPr>
          <w:rFonts w:ascii="Calibri" w:hAnsi="Calibri" w:cs="Calibri"/>
          <w:b/>
          <w:i/>
        </w:rPr>
        <w:t>Cabinet</w:t>
      </w:r>
      <w:r w:rsidR="0067439E" w:rsidRPr="003F612D">
        <w:rPr>
          <w:rFonts w:ascii="Calibri" w:hAnsi="Calibri" w:cs="Calibri"/>
          <w:i/>
        </w:rPr>
        <w:t xml:space="preserve"> </w:t>
      </w:r>
      <w:r w:rsidR="0067439E" w:rsidRPr="003F612D">
        <w:rPr>
          <w:rFonts w:ascii="Calibri" w:hAnsi="Calibri" w:cs="Calibri"/>
        </w:rPr>
        <w:t>bölümünde</w:t>
      </w:r>
      <w:r w:rsidR="00B76294" w:rsidRPr="003F612D">
        <w:rPr>
          <w:rFonts w:ascii="Calibri" w:hAnsi="Calibri" w:cs="Calibri"/>
        </w:rPr>
        <w:t xml:space="preserve"> </w:t>
      </w:r>
      <w:r w:rsidR="0067439E" w:rsidRPr="003F612D">
        <w:rPr>
          <w:rFonts w:ascii="Calibri" w:hAnsi="Calibri" w:cs="Calibri"/>
          <w:b/>
        </w:rPr>
        <w:t>Alison Terndrup</w:t>
      </w:r>
      <w:r w:rsidR="00B76294" w:rsidRPr="003F612D">
        <w:rPr>
          <w:rFonts w:ascii="Calibri" w:hAnsi="Calibri" w:cs="Calibri"/>
        </w:rPr>
        <w:t xml:space="preserve">, 18. </w:t>
      </w:r>
      <w:r w:rsidR="00A968AA">
        <w:rPr>
          <w:rFonts w:ascii="Calibri" w:hAnsi="Calibri" w:cs="Calibri"/>
        </w:rPr>
        <w:t>y</w:t>
      </w:r>
      <w:r w:rsidR="00B76294" w:rsidRPr="003F612D">
        <w:rPr>
          <w:rFonts w:ascii="Calibri" w:hAnsi="Calibri" w:cs="Calibri"/>
        </w:rPr>
        <w:t>üzyılda</w:t>
      </w:r>
      <w:r w:rsidR="00A968AA">
        <w:rPr>
          <w:rFonts w:ascii="Calibri" w:hAnsi="Calibri" w:cs="Calibri"/>
        </w:rPr>
        <w:t xml:space="preserve"> düzenlenen</w:t>
      </w:r>
      <w:r w:rsidR="00B76294" w:rsidRPr="003F612D">
        <w:rPr>
          <w:rFonts w:ascii="Calibri" w:hAnsi="Calibri" w:cs="Calibri"/>
        </w:rPr>
        <w:t xml:space="preserve"> bir resmigeçidi</w:t>
      </w:r>
      <w:r w:rsidR="00A968AA">
        <w:rPr>
          <w:rFonts w:ascii="Calibri" w:hAnsi="Calibri" w:cs="Calibri"/>
        </w:rPr>
        <w:t>n</w:t>
      </w:r>
      <w:r w:rsidR="00B76294" w:rsidRPr="003F612D">
        <w:rPr>
          <w:rFonts w:ascii="Calibri" w:hAnsi="Calibri" w:cs="Calibri"/>
        </w:rPr>
        <w:t xml:space="preserve"> tasvir ed</w:t>
      </w:r>
      <w:r w:rsidR="00A968AA">
        <w:rPr>
          <w:rFonts w:ascii="Calibri" w:hAnsi="Calibri" w:cs="Calibri"/>
        </w:rPr>
        <w:t xml:space="preserve">ildiği, ondan yaklaşık 100 yıl sonra yapılmış bir </w:t>
      </w:r>
      <w:r w:rsidR="00B76294" w:rsidRPr="003F612D">
        <w:rPr>
          <w:rFonts w:ascii="Calibri" w:hAnsi="Calibri" w:cs="Calibri"/>
        </w:rPr>
        <w:t>gravürü inceliyor.</w:t>
      </w:r>
    </w:p>
    <w:p w14:paraId="2033AD2A" w14:textId="6AD542AF" w:rsidR="00C81134" w:rsidRPr="00C81134" w:rsidRDefault="00C8113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Başka bir İstanbul tarihi mümkün</w:t>
      </w:r>
    </w:p>
    <w:p w14:paraId="06A2447F" w14:textId="061693A6" w:rsidR="005F04BC" w:rsidRPr="003F612D" w:rsidRDefault="00214CB5" w:rsidP="00637F78">
      <w:pPr>
        <w:spacing w:after="240"/>
        <w:jc w:val="both"/>
        <w:rPr>
          <w:rFonts w:ascii="Calibri" w:hAnsi="Calibri" w:cs="Calibri"/>
        </w:rPr>
      </w:pPr>
      <w:r w:rsidRPr="00FC0782">
        <w:rPr>
          <w:rFonts w:ascii="Calibri" w:hAnsi="Calibri" w:cs="Calibri"/>
          <w:b/>
          <w:i/>
        </w:rPr>
        <w:t>Meclis</w:t>
      </w:r>
      <w:r w:rsidRPr="003F612D">
        <w:rPr>
          <w:rFonts w:ascii="Calibri" w:hAnsi="Calibri" w:cs="Calibri"/>
          <w:i/>
        </w:rPr>
        <w:t xml:space="preserve"> </w:t>
      </w:r>
      <w:r w:rsidR="00233379" w:rsidRPr="003F612D">
        <w:rPr>
          <w:rFonts w:ascii="Calibri" w:hAnsi="Calibri" w:cs="Calibri"/>
        </w:rPr>
        <w:t>bölümü</w:t>
      </w:r>
      <w:r w:rsidR="00A968AA">
        <w:rPr>
          <w:rFonts w:ascii="Calibri" w:hAnsi="Calibri" w:cs="Calibri"/>
        </w:rPr>
        <w:t>nde</w:t>
      </w:r>
      <w:r w:rsidR="00233379" w:rsidRPr="003F612D">
        <w:rPr>
          <w:rFonts w:ascii="Calibri" w:hAnsi="Calibri" w:cs="Calibri"/>
        </w:rPr>
        <w:t xml:space="preserve"> </w:t>
      </w:r>
      <w:r w:rsidR="00494D73" w:rsidRPr="003F612D">
        <w:rPr>
          <w:rFonts w:ascii="Calibri" w:hAnsi="Calibri" w:cs="Calibri"/>
        </w:rPr>
        <w:t>bu yıl</w:t>
      </w:r>
      <w:r w:rsidR="00233379" w:rsidRPr="003F612D">
        <w:rPr>
          <w:rFonts w:ascii="Calibri" w:hAnsi="Calibri" w:cs="Calibri"/>
        </w:rPr>
        <w:t>,</w:t>
      </w:r>
      <w:r w:rsidR="00494D73" w:rsidRPr="003F612D">
        <w:rPr>
          <w:rFonts w:ascii="Calibri" w:hAnsi="Calibri" w:cs="Calibri"/>
        </w:rPr>
        <w:t xml:space="preserve"> Danışma Kurulu üyeleri</w:t>
      </w:r>
      <w:r w:rsidRPr="003F612D">
        <w:rPr>
          <w:rFonts w:ascii="Calibri" w:hAnsi="Calibri" w:cs="Calibri"/>
        </w:rPr>
        <w:t xml:space="preserve"> Koray Durak, Cemal Kafadar ve Christine Philliou’nun editörlüğünde </w:t>
      </w:r>
      <w:r w:rsidR="00494D73" w:rsidRPr="003F612D">
        <w:rPr>
          <w:rFonts w:ascii="Calibri" w:hAnsi="Calibri" w:cs="Calibri"/>
        </w:rPr>
        <w:t xml:space="preserve">hazırlanan </w:t>
      </w:r>
      <w:r w:rsidR="00233379" w:rsidRPr="003F612D">
        <w:rPr>
          <w:rFonts w:ascii="Calibri" w:hAnsi="Calibri" w:cs="Calibri"/>
          <w:i/>
        </w:rPr>
        <w:t xml:space="preserve">İstanbul </w:t>
      </w:r>
      <w:r w:rsidR="00A968AA">
        <w:rPr>
          <w:rFonts w:ascii="Calibri" w:hAnsi="Calibri" w:cs="Calibri"/>
          <w:i/>
        </w:rPr>
        <w:t>Çalışmalarına</w:t>
      </w:r>
      <w:r w:rsidR="00A968AA" w:rsidRPr="003F612D">
        <w:rPr>
          <w:rFonts w:ascii="Calibri" w:hAnsi="Calibri" w:cs="Calibri"/>
          <w:i/>
        </w:rPr>
        <w:t xml:space="preserve"> </w:t>
      </w:r>
      <w:r w:rsidRPr="003F612D">
        <w:rPr>
          <w:rFonts w:ascii="Calibri" w:hAnsi="Calibri" w:cs="Calibri"/>
          <w:i/>
        </w:rPr>
        <w:t>Müdahaleler</w:t>
      </w:r>
      <w:r w:rsidR="00494D73" w:rsidRPr="003F612D">
        <w:rPr>
          <w:rFonts w:ascii="Calibri" w:hAnsi="Calibri" w:cs="Calibri"/>
        </w:rPr>
        <w:t xml:space="preserve"> </w:t>
      </w:r>
      <w:r w:rsidR="00437A9A" w:rsidRPr="003F612D">
        <w:rPr>
          <w:rFonts w:ascii="Calibri" w:hAnsi="Calibri" w:cs="Calibri"/>
        </w:rPr>
        <w:t>yazı di</w:t>
      </w:r>
      <w:r w:rsidR="00A968AA">
        <w:rPr>
          <w:rFonts w:ascii="Calibri" w:hAnsi="Calibri" w:cs="Calibri"/>
        </w:rPr>
        <w:t xml:space="preserve">zisi bulunuyor. </w:t>
      </w:r>
      <w:r w:rsidR="00233379" w:rsidRPr="003F612D">
        <w:rPr>
          <w:rFonts w:ascii="Calibri" w:hAnsi="Calibri" w:cs="Calibri"/>
        </w:rPr>
        <w:t xml:space="preserve">İstanbul </w:t>
      </w:r>
      <w:r w:rsidR="00A968AA">
        <w:rPr>
          <w:rFonts w:ascii="Calibri" w:hAnsi="Calibri" w:cs="Calibri"/>
        </w:rPr>
        <w:t>çalışmaları</w:t>
      </w:r>
      <w:r w:rsidR="00A968AA" w:rsidRPr="003F612D">
        <w:rPr>
          <w:rFonts w:ascii="Calibri" w:hAnsi="Calibri" w:cs="Calibri"/>
        </w:rPr>
        <w:t xml:space="preserve"> </w:t>
      </w:r>
      <w:r w:rsidR="00233379" w:rsidRPr="003F612D">
        <w:rPr>
          <w:rFonts w:ascii="Calibri" w:hAnsi="Calibri" w:cs="Calibri"/>
        </w:rPr>
        <w:t>alanında</w:t>
      </w:r>
      <w:r w:rsidR="00437A9A" w:rsidRPr="003F612D">
        <w:rPr>
          <w:rFonts w:ascii="Calibri" w:hAnsi="Calibri" w:cs="Calibri"/>
        </w:rPr>
        <w:t xml:space="preserve">ki </w:t>
      </w:r>
      <w:r w:rsidR="00233379" w:rsidRPr="003F612D">
        <w:rPr>
          <w:rFonts w:ascii="Calibri" w:hAnsi="Calibri" w:cs="Calibri"/>
        </w:rPr>
        <w:t>d</w:t>
      </w:r>
      <w:r w:rsidR="00437A9A" w:rsidRPr="003F612D">
        <w:rPr>
          <w:rFonts w:ascii="Calibri" w:hAnsi="Calibri" w:cs="Calibri"/>
        </w:rPr>
        <w:t>ışlayıcı ve ayrımcı yaklaşımlar ile yüzleşmek</w:t>
      </w:r>
      <w:r w:rsidR="00233379" w:rsidRPr="003F612D">
        <w:rPr>
          <w:rFonts w:ascii="Calibri" w:hAnsi="Calibri" w:cs="Calibri"/>
        </w:rPr>
        <w:t xml:space="preserve"> </w:t>
      </w:r>
      <w:r w:rsidR="00437A9A" w:rsidRPr="003F612D">
        <w:rPr>
          <w:rFonts w:ascii="Calibri" w:hAnsi="Calibri" w:cs="Calibri"/>
        </w:rPr>
        <w:t>üzere davet edilen araştırmacılardan</w:t>
      </w:r>
      <w:r w:rsidR="00233379" w:rsidRPr="003F612D">
        <w:rPr>
          <w:rFonts w:ascii="Calibri" w:hAnsi="Calibri" w:cs="Calibri"/>
        </w:rPr>
        <w:t xml:space="preserve"> </w:t>
      </w:r>
      <w:r w:rsidRPr="003F612D">
        <w:rPr>
          <w:rFonts w:ascii="Calibri" w:hAnsi="Calibri" w:cs="Calibri"/>
          <w:b/>
        </w:rPr>
        <w:t>Roland Betancourt</w:t>
      </w:r>
      <w:r w:rsidR="00437A9A" w:rsidRPr="003F612D">
        <w:rPr>
          <w:rFonts w:ascii="Calibri" w:hAnsi="Calibri" w:cs="Calibri"/>
        </w:rPr>
        <w:t>,</w:t>
      </w:r>
      <w:r w:rsidRPr="003F612D">
        <w:rPr>
          <w:rFonts w:ascii="Calibri" w:hAnsi="Calibri" w:cs="Calibri"/>
        </w:rPr>
        <w:t xml:space="preserve"> Ayasofya’nın “yüceliğinin” ötesine geçen “etik bir</w:t>
      </w:r>
      <w:r w:rsidR="00233379" w:rsidRPr="003F612D">
        <w:rPr>
          <w:rFonts w:ascii="Calibri" w:hAnsi="Calibri" w:cs="Calibri"/>
        </w:rPr>
        <w:t xml:space="preserve"> Bizans tarihi” yazmayı ö</w:t>
      </w:r>
      <w:r w:rsidR="00437A9A" w:rsidRPr="003F612D">
        <w:rPr>
          <w:rFonts w:ascii="Calibri" w:hAnsi="Calibri" w:cs="Calibri"/>
        </w:rPr>
        <w:t>neriyor.</w:t>
      </w:r>
      <w:r w:rsidRPr="003F612D">
        <w:rPr>
          <w:rFonts w:ascii="Calibri" w:hAnsi="Calibri" w:cs="Calibri"/>
        </w:rPr>
        <w:t xml:space="preserve"> </w:t>
      </w:r>
      <w:r w:rsidRPr="003F612D">
        <w:rPr>
          <w:rFonts w:ascii="Calibri" w:hAnsi="Calibri" w:cs="Calibri"/>
          <w:b/>
        </w:rPr>
        <w:t>Zavier Wingham</w:t>
      </w:r>
      <w:r w:rsidRPr="003F612D">
        <w:rPr>
          <w:rFonts w:ascii="Calibri" w:hAnsi="Calibri" w:cs="Calibri"/>
        </w:rPr>
        <w:t xml:space="preserve"> tekinsiz Arap Bacı karakteri üzerinden Osmanlı toplumunda Siyahlık</w:t>
      </w:r>
      <w:r w:rsidR="00233379" w:rsidRPr="003F612D">
        <w:rPr>
          <w:rFonts w:ascii="Calibri" w:hAnsi="Calibri" w:cs="Calibri"/>
        </w:rPr>
        <w:t>’ı</w:t>
      </w:r>
      <w:r w:rsidRPr="003F612D">
        <w:rPr>
          <w:rFonts w:ascii="Calibri" w:hAnsi="Calibri" w:cs="Calibri"/>
        </w:rPr>
        <w:t xml:space="preserve"> ve literatürdeki temsillerini tartışmaya açıyor. </w:t>
      </w:r>
      <w:r w:rsidR="005F04BC" w:rsidRPr="003F612D">
        <w:rPr>
          <w:rFonts w:ascii="Calibri" w:hAnsi="Calibri" w:cs="Calibri"/>
          <w:b/>
        </w:rPr>
        <w:t>Lerna Ekmekçioğ</w:t>
      </w:r>
      <w:r w:rsidRPr="003F612D">
        <w:rPr>
          <w:rFonts w:ascii="Calibri" w:hAnsi="Calibri" w:cs="Calibri"/>
          <w:b/>
        </w:rPr>
        <w:t>lu</w:t>
      </w:r>
      <w:r w:rsidR="00233379" w:rsidRPr="003F612D">
        <w:rPr>
          <w:rFonts w:ascii="Calibri" w:hAnsi="Calibri" w:cs="Calibri"/>
        </w:rPr>
        <w:t xml:space="preserve"> ise</w:t>
      </w:r>
      <w:r w:rsidRPr="003F612D">
        <w:rPr>
          <w:rFonts w:ascii="Calibri" w:hAnsi="Calibri" w:cs="Calibri"/>
        </w:rPr>
        <w:t xml:space="preserve"> Ermeni kayıplarının önemini vurgulayabilmek için </w:t>
      </w:r>
      <w:r w:rsidR="00A968AA">
        <w:rPr>
          <w:rFonts w:ascii="Calibri" w:hAnsi="Calibri" w:cs="Calibri"/>
        </w:rPr>
        <w:t xml:space="preserve">bugünkünden daha farklı davranan </w:t>
      </w:r>
      <w:r w:rsidRPr="003F612D">
        <w:rPr>
          <w:rFonts w:ascii="Calibri" w:hAnsi="Calibri" w:cs="Calibri"/>
        </w:rPr>
        <w:t xml:space="preserve">bir Türkiye akademisi düşlüyor. </w:t>
      </w:r>
      <w:r w:rsidRPr="003F612D">
        <w:rPr>
          <w:rFonts w:ascii="Calibri" w:hAnsi="Calibri" w:cs="Calibri"/>
          <w:i/>
        </w:rPr>
        <w:t xml:space="preserve">Meclis </w:t>
      </w:r>
      <w:r w:rsidRPr="003F612D">
        <w:rPr>
          <w:rFonts w:ascii="Calibri" w:hAnsi="Calibri" w:cs="Calibri"/>
        </w:rPr>
        <w:t>bölümünde bu özel dosyanın dışında</w:t>
      </w:r>
      <w:r w:rsidR="00233379" w:rsidRPr="003F612D">
        <w:rPr>
          <w:rFonts w:ascii="Calibri" w:hAnsi="Calibri" w:cs="Calibri"/>
        </w:rPr>
        <w:t>,</w:t>
      </w:r>
      <w:r w:rsidRPr="003F612D">
        <w:rPr>
          <w:rFonts w:ascii="Calibri" w:hAnsi="Calibri" w:cs="Calibri"/>
        </w:rPr>
        <w:t xml:space="preserve"> </w:t>
      </w:r>
      <w:r w:rsidRPr="003F612D">
        <w:rPr>
          <w:rFonts w:ascii="Calibri" w:hAnsi="Calibri" w:cs="Calibri"/>
          <w:b/>
        </w:rPr>
        <w:t>M. Baha Tanman</w:t>
      </w:r>
      <w:r w:rsidRPr="003F612D">
        <w:rPr>
          <w:rFonts w:ascii="Calibri" w:hAnsi="Calibri" w:cs="Calibri"/>
        </w:rPr>
        <w:t>’ın Haseki Cami</w:t>
      </w:r>
      <w:r w:rsidR="005F04BC" w:rsidRPr="003F612D">
        <w:rPr>
          <w:rFonts w:ascii="Calibri" w:hAnsi="Calibri" w:cs="Calibri"/>
        </w:rPr>
        <w:t>s</w:t>
      </w:r>
      <w:r w:rsidRPr="003F612D">
        <w:rPr>
          <w:rFonts w:ascii="Calibri" w:hAnsi="Calibri" w:cs="Calibri"/>
        </w:rPr>
        <w:t>i’nin yakın zamanda tamamlanan restorasyonu h</w:t>
      </w:r>
      <w:r w:rsidR="00233379" w:rsidRPr="003F612D">
        <w:rPr>
          <w:rFonts w:ascii="Calibri" w:hAnsi="Calibri" w:cs="Calibri"/>
        </w:rPr>
        <w:t>akkındaki notları yer alıyor.</w:t>
      </w:r>
      <w:r w:rsidR="008D3A36" w:rsidRPr="003F612D">
        <w:rPr>
          <w:rFonts w:ascii="Calibri" w:hAnsi="Calibri" w:cs="Calibri"/>
        </w:rPr>
        <w:t xml:space="preserve"> Y</w:t>
      </w:r>
      <w:r w:rsidR="00F917BF" w:rsidRPr="003F612D">
        <w:rPr>
          <w:rFonts w:ascii="Calibri" w:hAnsi="Calibri" w:cs="Calibri"/>
        </w:rPr>
        <w:t>azıda</w:t>
      </w:r>
      <w:r w:rsidR="00480810">
        <w:rPr>
          <w:rFonts w:ascii="Calibri" w:hAnsi="Calibri" w:cs="Calibri"/>
        </w:rPr>
        <w:t>,</w:t>
      </w:r>
      <w:r w:rsidR="008D3A36" w:rsidRPr="003F612D">
        <w:rPr>
          <w:rFonts w:ascii="Calibri" w:hAnsi="Calibri" w:cs="Calibri"/>
        </w:rPr>
        <w:t xml:space="preserve"> </w:t>
      </w:r>
      <w:r w:rsidR="00A968AA">
        <w:rPr>
          <w:rFonts w:ascii="Calibri" w:hAnsi="Calibri" w:cs="Calibri"/>
        </w:rPr>
        <w:lastRenderedPageBreak/>
        <w:t>restorasyonda ortaya çıkarılan ve caminin Osmanlı ve İslam sanat tarihindeki yerine dair gösterdiği yeni ayrıntılara dikkat çekiliyor.</w:t>
      </w:r>
    </w:p>
    <w:p w14:paraId="126C186E" w14:textId="342EAC18" w:rsidR="00C81134" w:rsidRPr="00C81134" w:rsidRDefault="00C8113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Mimarlık araştırmalarına önemli katkı: </w:t>
      </w:r>
      <w:r w:rsidRPr="00C81134">
        <w:rPr>
          <w:rFonts w:ascii="Calibri" w:hAnsi="Calibri" w:cs="Calibri"/>
          <w:b/>
        </w:rPr>
        <w:t>Doğan Kuban’ın İstanbul Kaynakçası</w:t>
      </w:r>
    </w:p>
    <w:p w14:paraId="65B186BC" w14:textId="2B2AF922" w:rsidR="00F917BF" w:rsidRPr="003F612D" w:rsidRDefault="00214CB5" w:rsidP="00637F78">
      <w:pPr>
        <w:spacing w:after="240"/>
        <w:jc w:val="both"/>
        <w:rPr>
          <w:rFonts w:ascii="Calibri" w:hAnsi="Calibri" w:cs="Calibri"/>
        </w:rPr>
      </w:pPr>
      <w:r w:rsidRPr="00FC0782">
        <w:rPr>
          <w:rFonts w:ascii="Calibri" w:hAnsi="Calibri" w:cs="Calibri"/>
          <w:b/>
          <w:i/>
        </w:rPr>
        <w:t>In Memoriam</w:t>
      </w:r>
      <w:r w:rsidRPr="003F612D">
        <w:rPr>
          <w:rFonts w:ascii="Calibri" w:hAnsi="Calibri" w:cs="Calibri"/>
        </w:rPr>
        <w:t xml:space="preserve"> bölümünde </w:t>
      </w:r>
      <w:r w:rsidRPr="003F612D">
        <w:rPr>
          <w:rFonts w:ascii="Calibri" w:hAnsi="Calibri" w:cs="Calibri"/>
          <w:b/>
        </w:rPr>
        <w:t>Zeynep Ahunbay</w:t>
      </w:r>
      <w:r w:rsidRPr="003F612D">
        <w:rPr>
          <w:rFonts w:ascii="Calibri" w:hAnsi="Calibri" w:cs="Calibri"/>
        </w:rPr>
        <w:t xml:space="preserve"> ve </w:t>
      </w:r>
      <w:r w:rsidRPr="003F612D">
        <w:rPr>
          <w:rFonts w:ascii="Calibri" w:hAnsi="Calibri" w:cs="Calibri"/>
          <w:b/>
        </w:rPr>
        <w:t>Zeynep Kuban</w:t>
      </w:r>
      <w:r w:rsidR="00F917BF" w:rsidRPr="003F612D">
        <w:rPr>
          <w:rFonts w:ascii="Calibri" w:hAnsi="Calibri" w:cs="Calibri"/>
          <w:b/>
        </w:rPr>
        <w:t xml:space="preserve">, </w:t>
      </w:r>
      <w:r w:rsidR="00F917BF" w:rsidRPr="003F612D">
        <w:rPr>
          <w:rFonts w:ascii="Calibri" w:hAnsi="Calibri" w:cs="Calibri"/>
        </w:rPr>
        <w:t>kısa süre önce aramızdan ayrılan değerli</w:t>
      </w:r>
      <w:r w:rsidRPr="003F612D">
        <w:rPr>
          <w:rFonts w:ascii="Calibri" w:hAnsi="Calibri" w:cs="Calibri"/>
        </w:rPr>
        <w:t xml:space="preserve"> mimarlık tarihçisi </w:t>
      </w:r>
      <w:r w:rsidR="00F917BF" w:rsidRPr="003F612D">
        <w:rPr>
          <w:rFonts w:ascii="Calibri" w:hAnsi="Calibri" w:cs="Calibri"/>
        </w:rPr>
        <w:t xml:space="preserve">Prof. </w:t>
      </w:r>
      <w:r w:rsidRPr="003F612D">
        <w:rPr>
          <w:rFonts w:ascii="Calibri" w:hAnsi="Calibri" w:cs="Calibri"/>
        </w:rPr>
        <w:t xml:space="preserve">Doğan Kuban’ı iki ayrı yazıyla anıyor. </w:t>
      </w:r>
      <w:r w:rsidR="00F917BF" w:rsidRPr="003F612D">
        <w:rPr>
          <w:rFonts w:ascii="Calibri" w:hAnsi="Calibri" w:cs="Calibri"/>
        </w:rPr>
        <w:t xml:space="preserve">Doğan Kuban’ın İstanbul ile ilgili yazılarını derleyen kaynakça da bu bölümde araştırmacıların </w:t>
      </w:r>
      <w:r w:rsidR="000F7E4F">
        <w:rPr>
          <w:rFonts w:ascii="Calibri" w:hAnsi="Calibri" w:cs="Calibri"/>
        </w:rPr>
        <w:t>kullanımına</w:t>
      </w:r>
      <w:r w:rsidR="00F917BF" w:rsidRPr="003F612D">
        <w:rPr>
          <w:rFonts w:ascii="Calibri" w:hAnsi="Calibri" w:cs="Calibri"/>
        </w:rPr>
        <w:t xml:space="preserve"> sunuluyor.  </w:t>
      </w:r>
    </w:p>
    <w:p w14:paraId="32B70C04" w14:textId="2AA45F2D" w:rsidR="002C4949" w:rsidRPr="00C24A81" w:rsidRDefault="00214CB5" w:rsidP="00637F78">
      <w:pPr>
        <w:spacing w:after="240"/>
        <w:jc w:val="both"/>
        <w:rPr>
          <w:rFonts w:ascii="Calibri" w:hAnsi="Calibri" w:cs="Calibri"/>
          <w:color w:val="FF0000"/>
        </w:rPr>
      </w:pPr>
      <w:r w:rsidRPr="003F612D">
        <w:rPr>
          <w:rFonts w:ascii="Calibri" w:hAnsi="Calibri" w:cs="Calibri"/>
        </w:rPr>
        <w:t xml:space="preserve">Son yirmi yılın mimari pratik ve söyleminden, Justinian’ın meşhur bronz atına kadar farklı konularda dört kitap ve iki sergi incelemesinin bulunduğu </w:t>
      </w:r>
      <w:r w:rsidRPr="003F612D">
        <w:rPr>
          <w:rFonts w:ascii="Calibri" w:hAnsi="Calibri" w:cs="Calibri"/>
          <w:i/>
        </w:rPr>
        <w:t>YILLIK</w:t>
      </w:r>
      <w:r w:rsidRPr="003F612D">
        <w:rPr>
          <w:rFonts w:ascii="Calibri" w:hAnsi="Calibri" w:cs="Calibri"/>
        </w:rPr>
        <w:t xml:space="preserve">, </w:t>
      </w:r>
      <w:r w:rsidR="00EC2AC0">
        <w:rPr>
          <w:rFonts w:ascii="Calibri" w:hAnsi="Calibri" w:cs="Calibri"/>
        </w:rPr>
        <w:t>önceki sayılarda olduğu</w:t>
      </w:r>
      <w:r w:rsidRPr="003F612D">
        <w:rPr>
          <w:rFonts w:ascii="Calibri" w:hAnsi="Calibri" w:cs="Calibri"/>
        </w:rPr>
        <w:t xml:space="preserve"> gibi </w:t>
      </w:r>
      <w:r w:rsidRPr="00FC0782">
        <w:rPr>
          <w:rFonts w:ascii="Calibri" w:hAnsi="Calibri" w:cs="Calibri"/>
          <w:b/>
          <w:i/>
        </w:rPr>
        <w:t>İstanbul Kaynakçası</w:t>
      </w:r>
      <w:r w:rsidRPr="003F612D">
        <w:rPr>
          <w:rFonts w:ascii="Calibri" w:hAnsi="Calibri" w:cs="Calibri"/>
        </w:rPr>
        <w:t>’nın en güncel sürümüyle sona eriyor.</w:t>
      </w:r>
    </w:p>
    <w:p w14:paraId="415BF631" w14:textId="759ED3E5" w:rsidR="00E131DD" w:rsidRPr="007E677C" w:rsidRDefault="002C4949" w:rsidP="00E131DD">
      <w:pPr>
        <w:jc w:val="both"/>
        <w:rPr>
          <w:rFonts w:ascii="Trebuchet MS" w:hAnsi="Trebuchet MS"/>
          <w:b/>
          <w:i/>
          <w:color w:val="C00000"/>
          <w:sz w:val="18"/>
          <w:szCs w:val="18"/>
        </w:rPr>
      </w:pPr>
      <w:r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>YILLIK 3</w:t>
      </w:r>
      <w:r w:rsidR="00D31BE9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>’</w:t>
      </w:r>
      <w:r w:rsidR="00160616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>t</w:t>
      </w:r>
      <w:r w:rsidR="00D31BE9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 xml:space="preserve">e yer alan </w:t>
      </w:r>
      <w:r w:rsidR="00A03894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>yazılar</w:t>
      </w:r>
      <w:r w:rsidR="00F45383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>ın tamamın</w:t>
      </w:r>
      <w:r w:rsidR="00A03894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 xml:space="preserve">a </w:t>
      </w:r>
      <w:hyperlink r:id="rId8" w:history="1">
        <w:proofErr w:type="spellStart"/>
        <w:r w:rsidR="00E131DD" w:rsidRPr="007E677C">
          <w:rPr>
            <w:rStyle w:val="Kpr"/>
            <w:rFonts w:ascii="Trebuchet MS" w:hAnsi="Trebuchet MS" w:cs="Calibri"/>
            <w:b/>
            <w:i/>
            <w:color w:val="C00000"/>
            <w:sz w:val="18"/>
            <w:szCs w:val="18"/>
          </w:rPr>
          <w:t>DergiPark</w:t>
        </w:r>
        <w:proofErr w:type="spellEnd"/>
      </w:hyperlink>
      <w:r w:rsidR="00E131DD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 xml:space="preserve"> platformu</w:t>
      </w:r>
      <w:r w:rsidR="00F45383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 xml:space="preserve">ndan </w:t>
      </w:r>
      <w:r w:rsidR="00021F20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>erişilebili</w:t>
      </w:r>
      <w:r w:rsidR="00D31BE9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>r</w:t>
      </w:r>
      <w:r w:rsidR="00F45383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 xml:space="preserve">. </w:t>
      </w:r>
      <w:r w:rsidR="007E677C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>İ</w:t>
      </w:r>
      <w:r w:rsidR="00A968AA" w:rsidRPr="007E677C">
        <w:rPr>
          <w:rFonts w:ascii="Trebuchet MS" w:hAnsi="Trebuchet MS" w:cs="Calibri"/>
          <w:b/>
          <w:i/>
          <w:color w:val="C00000"/>
          <w:sz w:val="18"/>
          <w:szCs w:val="18"/>
        </w:rPr>
        <w:t xml:space="preserve">ngilizce ve Türkçe yazıların yer aldığı derginin basılı versiyonunu İstanbul Araştırmaları Enstitüsü, Pera Müzesi ve diğer kitapçılardan satın alabilir, sipariş vermek için </w:t>
      </w:r>
      <w:hyperlink r:id="rId9" w:history="1">
        <w:r w:rsidR="00A968AA" w:rsidRPr="007E677C">
          <w:rPr>
            <w:rStyle w:val="Kpr"/>
            <w:rFonts w:ascii="Trebuchet MS" w:hAnsi="Trebuchet MS"/>
            <w:b/>
            <w:i/>
            <w:color w:val="C00000"/>
            <w:sz w:val="18"/>
            <w:szCs w:val="18"/>
          </w:rPr>
          <w:t>ilgili adrese</w:t>
        </w:r>
      </w:hyperlink>
      <w:r w:rsidR="00A968AA" w:rsidRPr="007E677C">
        <w:rPr>
          <w:rFonts w:ascii="Trebuchet MS" w:hAnsi="Trebuchet MS"/>
          <w:b/>
          <w:i/>
          <w:color w:val="C00000"/>
          <w:sz w:val="18"/>
          <w:szCs w:val="18"/>
        </w:rPr>
        <w:t xml:space="preserve"> </w:t>
      </w:r>
      <w:proofErr w:type="gramStart"/>
      <w:r w:rsidR="00A968AA" w:rsidRPr="007E677C">
        <w:rPr>
          <w:rFonts w:ascii="Trebuchet MS" w:hAnsi="Trebuchet MS"/>
          <w:b/>
          <w:i/>
          <w:color w:val="C00000"/>
          <w:sz w:val="18"/>
          <w:szCs w:val="18"/>
        </w:rPr>
        <w:t>e-mail</w:t>
      </w:r>
      <w:proofErr w:type="gramEnd"/>
      <w:r w:rsidR="00A968AA" w:rsidRPr="007E677C">
        <w:rPr>
          <w:rFonts w:ascii="Trebuchet MS" w:hAnsi="Trebuchet MS"/>
          <w:b/>
          <w:i/>
          <w:color w:val="C00000"/>
          <w:sz w:val="18"/>
          <w:szCs w:val="18"/>
        </w:rPr>
        <w:t xml:space="preserve"> gönderebilirsiniz</w:t>
      </w:r>
      <w:r w:rsidR="00B00BFC" w:rsidRPr="007E677C">
        <w:rPr>
          <w:rFonts w:ascii="Trebuchet MS" w:hAnsi="Trebuchet MS"/>
          <w:b/>
          <w:i/>
          <w:color w:val="C00000"/>
          <w:sz w:val="18"/>
          <w:szCs w:val="18"/>
        </w:rPr>
        <w:t xml:space="preserve">. </w:t>
      </w:r>
    </w:p>
    <w:p w14:paraId="6C0C22E8" w14:textId="77777777" w:rsidR="003A4EE3" w:rsidRPr="00CF11D8" w:rsidRDefault="003A4EE3" w:rsidP="00E131DD">
      <w:pPr>
        <w:jc w:val="both"/>
        <w:rPr>
          <w:rFonts w:ascii="Trebuchet MS" w:hAnsi="Trebuchet MS" w:cs="Calibri"/>
          <w:b/>
          <w:i/>
          <w:color w:val="C00000"/>
          <w:sz w:val="18"/>
          <w:szCs w:val="18"/>
        </w:rPr>
      </w:pPr>
    </w:p>
    <w:p w14:paraId="21459CE9" w14:textId="214FF2DA" w:rsidR="00160616" w:rsidRPr="00CF11D8" w:rsidRDefault="000C6382" w:rsidP="000C6382">
      <w:pPr>
        <w:pStyle w:val="AralkYok"/>
        <w:spacing w:after="240"/>
        <w:jc w:val="both"/>
        <w:rPr>
          <w:rFonts w:ascii="Trebuchet MS" w:hAnsi="Trebuchet MS"/>
          <w:b/>
          <w:i/>
          <w:color w:val="C00000"/>
          <w:sz w:val="18"/>
          <w:szCs w:val="18"/>
        </w:rPr>
      </w:pPr>
      <w:r w:rsidRPr="00CF11D8">
        <w:rPr>
          <w:rFonts w:ascii="Trebuchet MS" w:hAnsi="Trebuchet MS"/>
          <w:b/>
          <w:i/>
          <w:color w:val="C00000"/>
          <w:sz w:val="18"/>
          <w:szCs w:val="18"/>
        </w:rPr>
        <w:t xml:space="preserve">Beyoğlu Tepebaşı’ndaki İstanbul Araştırmaları Kütüphanesi </w:t>
      </w:r>
      <w:hyperlink r:id="rId10" w:history="1">
        <w:r w:rsidRPr="00CF11D8">
          <w:rPr>
            <w:rStyle w:val="Kpr"/>
            <w:rFonts w:ascii="Trebuchet MS" w:hAnsi="Trebuchet MS"/>
            <w:b/>
            <w:i/>
            <w:color w:val="C00000"/>
            <w:sz w:val="18"/>
            <w:szCs w:val="18"/>
          </w:rPr>
          <w:t>online randevu sistemi</w:t>
        </w:r>
      </w:hyperlink>
      <w:r w:rsidRPr="00CF11D8">
        <w:rPr>
          <w:rFonts w:ascii="Trebuchet MS" w:hAnsi="Trebuchet MS"/>
          <w:b/>
          <w:i/>
          <w:color w:val="C00000"/>
          <w:sz w:val="18"/>
          <w:szCs w:val="18"/>
        </w:rPr>
        <w:t xml:space="preserve"> ile Pazartesi’den Cuma’ya 13.30–16.30 saatleri arasında ziyaret edilebilir.</w:t>
      </w:r>
      <w:r w:rsidR="00C11935" w:rsidRPr="00CF11D8">
        <w:rPr>
          <w:rFonts w:ascii="Trebuchet MS" w:hAnsi="Trebuchet MS"/>
          <w:b/>
          <w:i/>
          <w:color w:val="C00000"/>
          <w:sz w:val="18"/>
          <w:szCs w:val="18"/>
        </w:rPr>
        <w:t xml:space="preserve"> </w:t>
      </w:r>
    </w:p>
    <w:p w14:paraId="35AE61A4" w14:textId="738775BD" w:rsidR="001B669B" w:rsidRPr="008B6055" w:rsidRDefault="001B669B" w:rsidP="00E131DD">
      <w:pPr>
        <w:rPr>
          <w:rFonts w:ascii="Calibri" w:hAnsi="Calibri" w:cs="Calibri"/>
          <w:b/>
          <w:sz w:val="22"/>
          <w:szCs w:val="22"/>
          <w:u w:val="single"/>
        </w:rPr>
      </w:pPr>
      <w:r w:rsidRPr="00C24A81">
        <w:rPr>
          <w:rFonts w:ascii="Calibri" w:hAnsi="Calibri" w:cs="Calibri"/>
          <w:b/>
          <w:sz w:val="22"/>
          <w:szCs w:val="22"/>
          <w:u w:val="single"/>
        </w:rPr>
        <w:t>Detaylı Bilgi:</w:t>
      </w:r>
      <w:r w:rsidRPr="00C24A81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7DE4A40B" w14:textId="2C69282D" w:rsidR="001B669B" w:rsidRPr="00C24A81" w:rsidRDefault="001B669B" w:rsidP="005A1D5A">
      <w:pPr>
        <w:pStyle w:val="Default"/>
        <w:rPr>
          <w:rStyle w:val="Kpr"/>
          <w:rFonts w:ascii="Calibri" w:hAnsi="Calibri" w:cs="Calibri"/>
          <w:color w:val="auto"/>
        </w:rPr>
      </w:pPr>
      <w:r w:rsidRPr="00C24A81">
        <w:rPr>
          <w:rFonts w:ascii="Calibri" w:hAnsi="Calibri" w:cs="Calibri"/>
          <w:color w:val="auto"/>
        </w:rPr>
        <w:t xml:space="preserve">Amber </w:t>
      </w:r>
      <w:r w:rsidR="00C45026" w:rsidRPr="00C24A81">
        <w:rPr>
          <w:rFonts w:ascii="Calibri" w:hAnsi="Calibri" w:cs="Calibri"/>
          <w:color w:val="auto"/>
        </w:rPr>
        <w:t>E</w:t>
      </w:r>
      <w:r w:rsidRPr="00C24A81">
        <w:rPr>
          <w:rFonts w:ascii="Calibri" w:hAnsi="Calibri" w:cs="Calibri"/>
          <w:color w:val="auto"/>
        </w:rPr>
        <w:t xml:space="preserve">royan - Grup 7 İletişim / </w:t>
      </w:r>
      <w:hyperlink r:id="rId11" w:history="1">
        <w:r w:rsidRPr="00C24A81">
          <w:rPr>
            <w:rStyle w:val="Kpr"/>
            <w:rFonts w:ascii="Calibri" w:hAnsi="Calibri" w:cs="Calibri"/>
            <w:color w:val="auto"/>
          </w:rPr>
          <w:t>aeroyan@grup7.com.tr</w:t>
        </w:r>
      </w:hyperlink>
      <w:r w:rsidRPr="00C24A81">
        <w:rPr>
          <w:rStyle w:val="Kpr"/>
          <w:rFonts w:ascii="Calibri" w:hAnsi="Calibri" w:cs="Calibri"/>
          <w:color w:val="auto"/>
        </w:rPr>
        <w:t xml:space="preserve"> </w:t>
      </w:r>
      <w:r w:rsidRPr="00C24A81">
        <w:rPr>
          <w:rFonts w:ascii="Calibri" w:hAnsi="Calibri" w:cs="Calibri"/>
          <w:color w:val="auto"/>
        </w:rPr>
        <w:t xml:space="preserve"> (212) 292 13 13 </w:t>
      </w:r>
    </w:p>
    <w:p w14:paraId="2A0E2A2B" w14:textId="72FC3BAC" w:rsidR="00A71624" w:rsidRPr="00C24A81" w:rsidRDefault="001B669B" w:rsidP="005A1D5A">
      <w:pPr>
        <w:jc w:val="both"/>
        <w:rPr>
          <w:rStyle w:val="Kpr"/>
          <w:u w:val="none"/>
        </w:rPr>
      </w:pPr>
      <w:r w:rsidRPr="00C24A81">
        <w:rPr>
          <w:rFonts w:ascii="Calibri" w:hAnsi="Calibri" w:cs="Calibri"/>
          <w:sz w:val="22"/>
          <w:szCs w:val="22"/>
        </w:rPr>
        <w:t xml:space="preserve">Büşra Mutlu - Pera Müzesi / </w:t>
      </w:r>
      <w:hyperlink r:id="rId12" w:history="1">
        <w:r w:rsidRPr="00C24A81">
          <w:rPr>
            <w:rStyle w:val="Kpr"/>
            <w:rFonts w:ascii="Calibri" w:hAnsi="Calibri" w:cs="Calibri"/>
            <w:sz w:val="22"/>
            <w:szCs w:val="22"/>
          </w:rPr>
          <w:t>busra.mutlu@peramuzesi.org.tr</w:t>
        </w:r>
      </w:hyperlink>
      <w:r w:rsidRPr="00C24A81">
        <w:rPr>
          <w:rFonts w:ascii="Calibri" w:hAnsi="Calibri" w:cs="Calibri"/>
          <w:sz w:val="22"/>
          <w:szCs w:val="22"/>
        </w:rPr>
        <w:t xml:space="preserve"> (212) 334 09 00</w:t>
      </w:r>
    </w:p>
    <w:p w14:paraId="23B51B9F" w14:textId="3CBE3643" w:rsidR="008B6055" w:rsidRPr="00361D28" w:rsidRDefault="001B746C" w:rsidP="008B605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C24A81">
        <w:rPr>
          <w:rFonts w:ascii="Calibri" w:hAnsi="Calibri" w:cs="Calibri"/>
          <w:b/>
          <w:color w:val="808080"/>
          <w:sz w:val="20"/>
          <w:szCs w:val="20"/>
        </w:rPr>
        <w:br/>
      </w:r>
      <w:r w:rsidR="008B6055" w:rsidRPr="00361D28">
        <w:rPr>
          <w:rFonts w:ascii="Calibri" w:hAnsi="Calibri" w:cs="Calibri"/>
          <w:b/>
          <w:sz w:val="20"/>
          <w:szCs w:val="20"/>
          <w:u w:val="single"/>
        </w:rPr>
        <w:t>KÜNYE</w:t>
      </w:r>
    </w:p>
    <w:p w14:paraId="2EBCD9DC" w14:textId="75F16BD0" w:rsidR="008B6055" w:rsidRPr="008B6055" w:rsidRDefault="008B6055" w:rsidP="008B6055">
      <w:pPr>
        <w:jc w:val="both"/>
        <w:rPr>
          <w:rFonts w:ascii="Calibri" w:hAnsi="Calibri" w:cs="Calibri"/>
          <w:b/>
          <w:sz w:val="20"/>
          <w:szCs w:val="20"/>
        </w:rPr>
      </w:pPr>
      <w:r w:rsidRPr="008B6055">
        <w:rPr>
          <w:rFonts w:ascii="Calibri" w:hAnsi="Calibri" w:cs="Calibri"/>
          <w:b/>
          <w:sz w:val="20"/>
          <w:szCs w:val="20"/>
        </w:rPr>
        <w:t>YILLIK: Annual of Istanbul Studies 3  (2021)</w:t>
      </w:r>
    </w:p>
    <w:p w14:paraId="1DFE8CB0" w14:textId="77777777" w:rsidR="008B6055" w:rsidRPr="008B6055" w:rsidRDefault="008B6055" w:rsidP="008B6055">
      <w:pPr>
        <w:jc w:val="both"/>
        <w:rPr>
          <w:rFonts w:ascii="Calibri" w:hAnsi="Calibri" w:cs="Calibri"/>
          <w:sz w:val="20"/>
          <w:szCs w:val="20"/>
        </w:rPr>
      </w:pPr>
      <w:r w:rsidRPr="008B6055">
        <w:rPr>
          <w:rFonts w:ascii="Calibri" w:hAnsi="Calibri" w:cs="Calibri"/>
          <w:sz w:val="20"/>
          <w:szCs w:val="20"/>
        </w:rPr>
        <w:t>Editörler: M. Baha Tanman, K. Mehmet Kentel, Emir Alışık, Brigitte Pitarakis, Gülrû Tanman</w:t>
      </w:r>
    </w:p>
    <w:p w14:paraId="49680584" w14:textId="77777777" w:rsidR="008B6055" w:rsidRPr="008B6055" w:rsidRDefault="008B6055" w:rsidP="008B6055">
      <w:pPr>
        <w:jc w:val="both"/>
        <w:rPr>
          <w:rFonts w:ascii="Calibri" w:hAnsi="Calibri" w:cs="Calibri"/>
          <w:sz w:val="20"/>
          <w:szCs w:val="20"/>
        </w:rPr>
      </w:pPr>
      <w:r w:rsidRPr="008B6055">
        <w:rPr>
          <w:rFonts w:ascii="Calibri" w:hAnsi="Calibri" w:cs="Calibri"/>
          <w:sz w:val="20"/>
          <w:szCs w:val="20"/>
        </w:rPr>
        <w:t>İstanbul Araştırmaları Enstitüsü Yayınları 47</w:t>
      </w:r>
    </w:p>
    <w:p w14:paraId="36A88108" w14:textId="77777777" w:rsidR="008B6055" w:rsidRPr="008B6055" w:rsidRDefault="008B6055" w:rsidP="008B6055">
      <w:pPr>
        <w:jc w:val="both"/>
        <w:rPr>
          <w:rFonts w:ascii="Calibri" w:hAnsi="Calibri" w:cs="Calibri"/>
          <w:sz w:val="20"/>
          <w:szCs w:val="20"/>
        </w:rPr>
      </w:pPr>
      <w:r w:rsidRPr="008B6055">
        <w:rPr>
          <w:rFonts w:ascii="Calibri" w:hAnsi="Calibri" w:cs="Calibri"/>
          <w:sz w:val="20"/>
          <w:szCs w:val="20"/>
        </w:rPr>
        <w:t>Süreli Yayınlar 10</w:t>
      </w:r>
    </w:p>
    <w:p w14:paraId="796ACED8" w14:textId="77777777" w:rsidR="008B6055" w:rsidRPr="008B6055" w:rsidRDefault="008B6055" w:rsidP="008B6055">
      <w:pPr>
        <w:jc w:val="both"/>
        <w:rPr>
          <w:rFonts w:ascii="Calibri" w:hAnsi="Calibri" w:cs="Calibri"/>
          <w:sz w:val="20"/>
          <w:szCs w:val="20"/>
        </w:rPr>
      </w:pPr>
      <w:r w:rsidRPr="008B6055">
        <w:rPr>
          <w:rFonts w:ascii="Calibri" w:hAnsi="Calibri" w:cs="Calibri"/>
          <w:sz w:val="20"/>
          <w:szCs w:val="20"/>
        </w:rPr>
        <w:t xml:space="preserve">İstanbul, Aralık 2021 </w:t>
      </w:r>
    </w:p>
    <w:p w14:paraId="118E247D" w14:textId="77777777" w:rsidR="008B6055" w:rsidRPr="008B6055" w:rsidRDefault="008B6055" w:rsidP="008B6055">
      <w:pPr>
        <w:jc w:val="both"/>
        <w:rPr>
          <w:rFonts w:ascii="Calibri" w:hAnsi="Calibri" w:cs="Calibri"/>
          <w:sz w:val="20"/>
          <w:szCs w:val="20"/>
        </w:rPr>
      </w:pPr>
      <w:r w:rsidRPr="008B6055">
        <w:rPr>
          <w:rFonts w:ascii="Calibri" w:hAnsi="Calibri" w:cs="Calibri"/>
          <w:sz w:val="20"/>
          <w:szCs w:val="20"/>
        </w:rPr>
        <w:t>Türkçe/İngilizce</w:t>
      </w:r>
    </w:p>
    <w:p w14:paraId="151A982B" w14:textId="77777777" w:rsidR="008B6055" w:rsidRPr="008B6055" w:rsidRDefault="008B6055" w:rsidP="008B6055">
      <w:pPr>
        <w:jc w:val="both"/>
        <w:rPr>
          <w:rFonts w:ascii="Calibri" w:hAnsi="Calibri" w:cs="Calibri"/>
          <w:sz w:val="20"/>
          <w:szCs w:val="20"/>
        </w:rPr>
      </w:pPr>
      <w:r w:rsidRPr="008B6055">
        <w:rPr>
          <w:rFonts w:ascii="Calibri" w:hAnsi="Calibri" w:cs="Calibri"/>
          <w:sz w:val="20"/>
          <w:szCs w:val="20"/>
        </w:rPr>
        <w:t>ISSN: 2687-5012</w:t>
      </w:r>
    </w:p>
    <w:p w14:paraId="384C6B69" w14:textId="76194A23" w:rsidR="008B6055" w:rsidRPr="008B6055" w:rsidRDefault="008B6055" w:rsidP="008B6055">
      <w:pPr>
        <w:jc w:val="both"/>
        <w:rPr>
          <w:rFonts w:ascii="Calibri" w:hAnsi="Calibri" w:cs="Calibri"/>
          <w:sz w:val="20"/>
          <w:szCs w:val="20"/>
        </w:rPr>
      </w:pPr>
      <w:r w:rsidRPr="008B6055">
        <w:rPr>
          <w:rFonts w:ascii="Calibri" w:hAnsi="Calibri" w:cs="Calibri"/>
          <w:sz w:val="20"/>
          <w:szCs w:val="20"/>
        </w:rPr>
        <w:t xml:space="preserve">Etiket fiyatı: </w:t>
      </w:r>
      <w:r w:rsidR="007A3349" w:rsidRPr="007A3349">
        <w:rPr>
          <w:rFonts w:ascii="Calibri" w:hAnsi="Calibri" w:cs="Calibri"/>
          <w:sz w:val="20"/>
          <w:szCs w:val="20"/>
        </w:rPr>
        <w:t xml:space="preserve">200 </w:t>
      </w:r>
      <w:r w:rsidRPr="007A3349">
        <w:rPr>
          <w:rFonts w:ascii="Calibri" w:hAnsi="Calibri" w:cs="Calibri"/>
          <w:sz w:val="20"/>
          <w:szCs w:val="20"/>
        </w:rPr>
        <w:t>TL</w:t>
      </w:r>
      <w:r w:rsidR="007A3349">
        <w:rPr>
          <w:rFonts w:ascii="Calibri" w:hAnsi="Calibri" w:cs="Calibri"/>
          <w:sz w:val="20"/>
          <w:szCs w:val="20"/>
        </w:rPr>
        <w:t xml:space="preserve"> </w:t>
      </w:r>
      <w:r w:rsidR="00DB322A">
        <w:rPr>
          <w:rFonts w:ascii="Calibri" w:hAnsi="Calibri" w:cs="Calibri"/>
          <w:sz w:val="20"/>
          <w:szCs w:val="20"/>
        </w:rPr>
        <w:t>(</w:t>
      </w:r>
      <w:r w:rsidRPr="007A3349">
        <w:rPr>
          <w:rFonts w:ascii="Calibri" w:hAnsi="Calibri" w:cs="Calibri"/>
          <w:sz w:val="20"/>
          <w:szCs w:val="20"/>
        </w:rPr>
        <w:t>KDV dâhil</w:t>
      </w:r>
      <w:r w:rsidR="00DB322A">
        <w:rPr>
          <w:rFonts w:ascii="Calibri" w:hAnsi="Calibri" w:cs="Calibri"/>
          <w:sz w:val="20"/>
          <w:szCs w:val="20"/>
        </w:rPr>
        <w:t>)</w:t>
      </w:r>
      <w:r w:rsidR="007A3349">
        <w:rPr>
          <w:rFonts w:ascii="Calibri" w:hAnsi="Calibri" w:cs="Calibri"/>
          <w:sz w:val="20"/>
          <w:szCs w:val="20"/>
        </w:rPr>
        <w:t xml:space="preserve"> </w:t>
      </w:r>
    </w:p>
    <w:p w14:paraId="66C1610D" w14:textId="77777777" w:rsidR="008B6055" w:rsidRPr="008B6055" w:rsidRDefault="008B6055" w:rsidP="00363717">
      <w:pPr>
        <w:jc w:val="both"/>
        <w:rPr>
          <w:rFonts w:ascii="Calibri" w:hAnsi="Calibri" w:cs="Calibri"/>
          <w:b/>
          <w:sz w:val="20"/>
          <w:szCs w:val="20"/>
        </w:rPr>
      </w:pPr>
    </w:p>
    <w:p w14:paraId="1C861EA4" w14:textId="683480D4" w:rsidR="00363717" w:rsidRPr="00361D28" w:rsidRDefault="008B6055" w:rsidP="00363717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361D28">
        <w:rPr>
          <w:rFonts w:ascii="Calibri" w:hAnsi="Calibri" w:cs="Calibri"/>
          <w:b/>
          <w:sz w:val="20"/>
          <w:szCs w:val="20"/>
          <w:u w:val="single"/>
        </w:rPr>
        <w:t>İÇİNDEKİLER</w:t>
      </w:r>
      <w:r w:rsidR="00361D28" w:rsidRPr="00361D28">
        <w:rPr>
          <w:rFonts w:ascii="Calibri" w:hAnsi="Calibri" w:cs="Calibri"/>
          <w:b/>
          <w:sz w:val="20"/>
          <w:szCs w:val="20"/>
          <w:u w:val="single"/>
        </w:rPr>
        <w:br/>
      </w:r>
      <w:r w:rsidR="00363717" w:rsidRPr="00361D28">
        <w:rPr>
          <w:rFonts w:ascii="Calibri" w:hAnsi="Calibri" w:cs="Calibri"/>
          <w:b/>
          <w:i/>
          <w:sz w:val="20"/>
          <w:szCs w:val="20"/>
        </w:rPr>
        <w:t>Araştırma Makaleleri</w:t>
      </w:r>
    </w:p>
    <w:p w14:paraId="4F997596" w14:textId="77777777" w:rsidR="00363717" w:rsidRPr="00361D28" w:rsidRDefault="00363717" w:rsidP="009760FF">
      <w:pPr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>Ezgi Dikici – Eunuchs and the City: Residences and Real Estate Owned by Court Eunuchs in Late Sixteenth-Century Istanbul</w:t>
      </w:r>
    </w:p>
    <w:p w14:paraId="4EF0E543" w14:textId="5795A10B" w:rsidR="00363717" w:rsidRPr="00361D28" w:rsidRDefault="00363717" w:rsidP="009760FF">
      <w:pPr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>Gavin Moulton – Mid-Century Sinan: Vasfi Egeli and the Turkish Republic’s First Mosque</w:t>
      </w:r>
    </w:p>
    <w:p w14:paraId="06A54092" w14:textId="224FFF63" w:rsidR="00363717" w:rsidRPr="00361D28" w:rsidRDefault="00363717" w:rsidP="009760FF">
      <w:pPr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>Semra Horuz – Touring Europe, Envisioning Homeland: Istanbul in Two Nineteenth-Century Ottoman Travelogues</w:t>
      </w:r>
    </w:p>
    <w:p w14:paraId="0E71571B" w14:textId="683D7A95" w:rsidR="00363717" w:rsidRPr="00361D28" w:rsidRDefault="00363717" w:rsidP="009760FF">
      <w:pPr>
        <w:ind w:left="1418" w:hanging="1418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>Gökçen Erkılıç</w:t>
      </w:r>
      <w:r w:rsidR="008B6055" w:rsidRPr="00361D28">
        <w:rPr>
          <w:rFonts w:ascii="Calibri" w:hAnsi="Calibri" w:cs="Calibri"/>
          <w:sz w:val="20"/>
          <w:szCs w:val="20"/>
        </w:rPr>
        <w:t xml:space="preserve"> –</w:t>
      </w:r>
      <w:r w:rsidRPr="00361D28">
        <w:rPr>
          <w:rFonts w:ascii="Calibri" w:hAnsi="Calibri" w:cs="Calibri"/>
          <w:sz w:val="20"/>
          <w:szCs w:val="20"/>
        </w:rPr>
        <w:t xml:space="preserve"> “For Thousands of Years, Waters Delineated the Destiny of This City and Its People”: </w:t>
      </w:r>
      <w:r w:rsidR="009760FF">
        <w:rPr>
          <w:rFonts w:ascii="Calibri" w:hAnsi="Calibri" w:cs="Calibri"/>
          <w:sz w:val="20"/>
          <w:szCs w:val="20"/>
        </w:rPr>
        <w:t xml:space="preserve"> </w:t>
      </w:r>
      <w:r w:rsidRPr="00361D28">
        <w:rPr>
          <w:rFonts w:ascii="Calibri" w:hAnsi="Calibri" w:cs="Calibri"/>
          <w:sz w:val="20"/>
          <w:szCs w:val="20"/>
        </w:rPr>
        <w:t>A Material Cartography of the Coastlines and the Shaping of Istanbul’s Port Geography</w:t>
      </w:r>
    </w:p>
    <w:p w14:paraId="5A9CCA3B" w14:textId="4B501F2E" w:rsidR="00363717" w:rsidRPr="00361D28" w:rsidRDefault="00363717" w:rsidP="009760FF">
      <w:pPr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>Muhammed Tatlısu – Kitapçı Karabet Efendi’nin Osmanlı Matbuatına Katkıları Üzerine Bir Methal</w:t>
      </w:r>
    </w:p>
    <w:p w14:paraId="4A9A26A3" w14:textId="5E0A477D" w:rsidR="00363717" w:rsidRPr="00361D28" w:rsidRDefault="00363717" w:rsidP="00363717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8B6055">
        <w:rPr>
          <w:rFonts w:ascii="Calibri" w:hAnsi="Calibri" w:cs="Calibri"/>
          <w:i/>
          <w:sz w:val="20"/>
          <w:szCs w:val="20"/>
        </w:rPr>
        <w:br/>
      </w:r>
      <w:r w:rsidRPr="00361D28">
        <w:rPr>
          <w:rFonts w:ascii="Calibri" w:hAnsi="Calibri" w:cs="Calibri"/>
          <w:b/>
          <w:i/>
          <w:sz w:val="20"/>
          <w:szCs w:val="20"/>
        </w:rPr>
        <w:t>Cabinet</w:t>
      </w:r>
    </w:p>
    <w:p w14:paraId="3E784662" w14:textId="77777777" w:rsidR="00363717" w:rsidRPr="008B6055" w:rsidRDefault="00363717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>Alison Terndrup</w:t>
      </w:r>
      <w:r w:rsidRPr="008B6055">
        <w:rPr>
          <w:rFonts w:ascii="Calibri" w:hAnsi="Calibri" w:cs="Calibri"/>
          <w:sz w:val="20"/>
          <w:szCs w:val="20"/>
        </w:rPr>
        <w:t xml:space="preserve"> – Procession and Continuity: A Nineteenth-Century View of an Eighteenth-Century Ceremony</w:t>
      </w:r>
    </w:p>
    <w:p w14:paraId="2730F545" w14:textId="77777777" w:rsidR="00363717" w:rsidRPr="008B6055" w:rsidRDefault="00363717" w:rsidP="00363717">
      <w:pPr>
        <w:jc w:val="both"/>
        <w:rPr>
          <w:rFonts w:ascii="Calibri" w:hAnsi="Calibri" w:cs="Calibri"/>
          <w:sz w:val="20"/>
          <w:szCs w:val="20"/>
        </w:rPr>
      </w:pPr>
    </w:p>
    <w:p w14:paraId="1C3E1F7A" w14:textId="77777777" w:rsidR="00363717" w:rsidRPr="00361D28" w:rsidRDefault="00363717" w:rsidP="00363717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361D28">
        <w:rPr>
          <w:rFonts w:ascii="Calibri" w:hAnsi="Calibri" w:cs="Calibri"/>
          <w:b/>
          <w:i/>
          <w:sz w:val="20"/>
          <w:szCs w:val="20"/>
        </w:rPr>
        <w:t>Meclis</w:t>
      </w:r>
    </w:p>
    <w:p w14:paraId="39F042ED" w14:textId="77777777" w:rsidR="00363717" w:rsidRPr="00361D28" w:rsidRDefault="00363717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>Koray Durak, Cemal Kafadar, Christine Philliou –  Introduction: Interventions to Istanbul Studies</w:t>
      </w:r>
    </w:p>
    <w:p w14:paraId="47A07055" w14:textId="77777777" w:rsidR="00363717" w:rsidRPr="00361D28" w:rsidRDefault="00363717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>Roland Betancourt – The Monuments We Privilege, or, How to Write an Ethical History of Byzantium</w:t>
      </w:r>
    </w:p>
    <w:p w14:paraId="7E09C1E7" w14:textId="77777777" w:rsidR="00363717" w:rsidRPr="00361D28" w:rsidRDefault="00363717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 xml:space="preserve">Zavier Wingham – </w:t>
      </w:r>
      <w:r w:rsidRPr="00361D28">
        <w:rPr>
          <w:rFonts w:ascii="Calibri" w:hAnsi="Calibri" w:cs="Calibri"/>
          <w:i/>
          <w:sz w:val="20"/>
          <w:szCs w:val="20"/>
        </w:rPr>
        <w:t>Arap Bacı’nın Ara Muhaveresi</w:t>
      </w:r>
      <w:r w:rsidRPr="00361D28">
        <w:rPr>
          <w:rFonts w:ascii="Calibri" w:hAnsi="Calibri" w:cs="Calibri"/>
          <w:sz w:val="20"/>
          <w:szCs w:val="20"/>
        </w:rPr>
        <w:t>: Under the Shadow of the Ottoman Empire and Its Study</w:t>
      </w:r>
    </w:p>
    <w:p w14:paraId="33A9F503" w14:textId="45B04C88" w:rsidR="00363717" w:rsidRPr="00361D28" w:rsidRDefault="00361D28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>Lerna Ekmekçioğ</w:t>
      </w:r>
      <w:r w:rsidR="00363717" w:rsidRPr="00361D28">
        <w:rPr>
          <w:rFonts w:ascii="Calibri" w:hAnsi="Calibri" w:cs="Calibri"/>
          <w:sz w:val="20"/>
          <w:szCs w:val="20"/>
        </w:rPr>
        <w:t>lu</w:t>
      </w:r>
      <w:r w:rsidRPr="00361D28">
        <w:rPr>
          <w:rFonts w:ascii="Calibri" w:hAnsi="Calibri" w:cs="Calibri"/>
          <w:sz w:val="20"/>
          <w:szCs w:val="20"/>
        </w:rPr>
        <w:t xml:space="preserve"> </w:t>
      </w:r>
      <w:r w:rsidR="00363717" w:rsidRPr="00361D28">
        <w:rPr>
          <w:rFonts w:ascii="Calibri" w:hAnsi="Calibri" w:cs="Calibri"/>
          <w:sz w:val="20"/>
          <w:szCs w:val="20"/>
        </w:rPr>
        <w:t>– Of Dark Pasts and Pipe Dreams: The Turkish University</w:t>
      </w:r>
    </w:p>
    <w:p w14:paraId="1A293FC5" w14:textId="77777777" w:rsidR="00363717" w:rsidRPr="008B6055" w:rsidRDefault="00363717" w:rsidP="00363717">
      <w:pPr>
        <w:jc w:val="both"/>
        <w:rPr>
          <w:rFonts w:ascii="Calibri" w:hAnsi="Calibri" w:cs="Calibri"/>
          <w:b/>
          <w:sz w:val="20"/>
          <w:szCs w:val="20"/>
        </w:rPr>
      </w:pPr>
    </w:p>
    <w:p w14:paraId="3B802D93" w14:textId="77777777" w:rsidR="00363717" w:rsidRPr="00361D28" w:rsidRDefault="00363717" w:rsidP="00363717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361D28">
        <w:rPr>
          <w:rFonts w:ascii="Calibri" w:hAnsi="Calibri" w:cs="Calibri"/>
          <w:b/>
          <w:i/>
          <w:sz w:val="20"/>
          <w:szCs w:val="20"/>
        </w:rPr>
        <w:t>In Memoriam</w:t>
      </w:r>
    </w:p>
    <w:p w14:paraId="11B07AEE" w14:textId="77777777" w:rsidR="00363717" w:rsidRPr="00361D28" w:rsidRDefault="00363717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>Zeynep Ahunbay – In Memoriam: Doğan Kuban (8 Nisan 1926–22 Eylül 2021)</w:t>
      </w:r>
    </w:p>
    <w:p w14:paraId="5D187D06" w14:textId="77E2A406" w:rsidR="00363717" w:rsidRPr="00361D28" w:rsidRDefault="00363717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>Zeynep Kuban</w:t>
      </w:r>
      <w:r w:rsidR="00361D28" w:rsidRPr="00361D28">
        <w:rPr>
          <w:rFonts w:ascii="Calibri" w:hAnsi="Calibri" w:cs="Calibri"/>
          <w:sz w:val="20"/>
          <w:szCs w:val="20"/>
        </w:rPr>
        <w:t xml:space="preserve"> </w:t>
      </w:r>
      <w:r w:rsidRPr="00361D28">
        <w:rPr>
          <w:rFonts w:ascii="Calibri" w:hAnsi="Calibri" w:cs="Calibri"/>
          <w:sz w:val="20"/>
          <w:szCs w:val="20"/>
        </w:rPr>
        <w:t>– Introducing Doğan Kuban’s Istanbul Bibliography</w:t>
      </w:r>
    </w:p>
    <w:p w14:paraId="0F81274C" w14:textId="77777777" w:rsidR="00363717" w:rsidRPr="008B6055" w:rsidRDefault="00363717" w:rsidP="00363717">
      <w:pPr>
        <w:jc w:val="both"/>
        <w:rPr>
          <w:rFonts w:ascii="Calibri" w:hAnsi="Calibri" w:cs="Calibri"/>
          <w:sz w:val="20"/>
          <w:szCs w:val="20"/>
        </w:rPr>
      </w:pPr>
    </w:p>
    <w:p w14:paraId="6933F65E" w14:textId="77777777" w:rsidR="007E677C" w:rsidRDefault="007E677C" w:rsidP="00363717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68CD5976" w14:textId="77777777" w:rsidR="00363717" w:rsidRPr="00361D28" w:rsidRDefault="00363717" w:rsidP="00363717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361D28">
        <w:rPr>
          <w:rFonts w:ascii="Calibri" w:hAnsi="Calibri" w:cs="Calibri"/>
          <w:b/>
          <w:i/>
          <w:sz w:val="20"/>
          <w:szCs w:val="20"/>
        </w:rPr>
        <w:lastRenderedPageBreak/>
        <w:t>İncelemeler ve İstanbul Kaynakçası</w:t>
      </w:r>
    </w:p>
    <w:p w14:paraId="4B02BC09" w14:textId="30CA1508" w:rsidR="00363717" w:rsidRDefault="00363717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 xml:space="preserve">Bülent Batuman, </w:t>
      </w:r>
      <w:r w:rsidRPr="00361D28">
        <w:rPr>
          <w:rFonts w:ascii="Calibri" w:hAnsi="Calibri" w:cs="Calibri"/>
          <w:i/>
          <w:sz w:val="20"/>
          <w:szCs w:val="20"/>
        </w:rPr>
        <w:t>Milletin Mimarisi: Yeni İslamcı Ulus İnşasının Kent ve Mekân Siyaseti</w:t>
      </w:r>
      <w:r w:rsidRPr="00361D28">
        <w:rPr>
          <w:rFonts w:ascii="Calibri" w:hAnsi="Calibri" w:cs="Calibri"/>
          <w:sz w:val="20"/>
          <w:szCs w:val="20"/>
        </w:rPr>
        <w:t>. Çev. Şahik</w:t>
      </w:r>
      <w:r w:rsidR="00361D28" w:rsidRPr="00361D28">
        <w:rPr>
          <w:rFonts w:ascii="Calibri" w:hAnsi="Calibri" w:cs="Calibri"/>
          <w:sz w:val="20"/>
          <w:szCs w:val="20"/>
        </w:rPr>
        <w:t xml:space="preserve">a Tokel. İstanbul: Metis, 2018 / </w:t>
      </w:r>
      <w:r w:rsidRPr="00361D28">
        <w:rPr>
          <w:rFonts w:ascii="Calibri" w:hAnsi="Calibri" w:cs="Calibri"/>
          <w:sz w:val="20"/>
          <w:szCs w:val="20"/>
        </w:rPr>
        <w:t>İnceleyen</w:t>
      </w:r>
      <w:r w:rsidR="00361D28" w:rsidRPr="00361D28">
        <w:rPr>
          <w:rFonts w:ascii="Calibri" w:hAnsi="Calibri" w:cs="Calibri"/>
          <w:sz w:val="20"/>
          <w:szCs w:val="20"/>
        </w:rPr>
        <w:t>:</w:t>
      </w:r>
      <w:r w:rsidRPr="00361D28">
        <w:rPr>
          <w:rFonts w:ascii="Calibri" w:hAnsi="Calibri" w:cs="Calibri"/>
          <w:sz w:val="20"/>
          <w:szCs w:val="20"/>
        </w:rPr>
        <w:t xml:space="preserve"> Hasan Turgut.</w:t>
      </w:r>
    </w:p>
    <w:p w14:paraId="53959445" w14:textId="77777777" w:rsidR="00B0586A" w:rsidRPr="00361D28" w:rsidRDefault="00B0586A" w:rsidP="00363717">
      <w:pPr>
        <w:jc w:val="both"/>
        <w:rPr>
          <w:rFonts w:ascii="Calibri" w:hAnsi="Calibri" w:cs="Calibri"/>
          <w:sz w:val="20"/>
          <w:szCs w:val="20"/>
        </w:rPr>
      </w:pPr>
    </w:p>
    <w:p w14:paraId="374497C9" w14:textId="2B3E3D58" w:rsidR="00363717" w:rsidRPr="00361D28" w:rsidRDefault="00363717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t xml:space="preserve">Esra Akcan, </w:t>
      </w:r>
      <w:r w:rsidRPr="00361D28">
        <w:rPr>
          <w:rFonts w:ascii="Calibri" w:hAnsi="Calibri" w:cs="Calibri"/>
          <w:i/>
          <w:sz w:val="20"/>
          <w:szCs w:val="20"/>
        </w:rPr>
        <w:t>Open Architecture: Migration, Citizenship, and the Urban Renewal of Berlin-Kreuzberg by IBA–1</w:t>
      </w:r>
      <w:r w:rsidR="00361D28" w:rsidRPr="00361D28">
        <w:rPr>
          <w:rFonts w:ascii="Calibri" w:hAnsi="Calibri" w:cs="Calibri"/>
          <w:i/>
          <w:sz w:val="20"/>
          <w:szCs w:val="20"/>
        </w:rPr>
        <w:t>984/87</w:t>
      </w:r>
      <w:r w:rsidR="00361D28" w:rsidRPr="00361D28">
        <w:rPr>
          <w:rFonts w:ascii="Calibri" w:hAnsi="Calibri" w:cs="Calibri"/>
          <w:sz w:val="20"/>
          <w:szCs w:val="20"/>
        </w:rPr>
        <w:t>. Basel: Birkhäuser, 2018 /</w:t>
      </w:r>
      <w:r w:rsidRPr="00361D28">
        <w:rPr>
          <w:rFonts w:ascii="Calibri" w:hAnsi="Calibri" w:cs="Calibri"/>
          <w:sz w:val="20"/>
          <w:szCs w:val="20"/>
        </w:rPr>
        <w:t xml:space="preserve"> İnceleyen</w:t>
      </w:r>
      <w:r w:rsidR="00361D28" w:rsidRPr="00361D28">
        <w:rPr>
          <w:rFonts w:ascii="Calibri" w:hAnsi="Calibri" w:cs="Calibri"/>
          <w:sz w:val="20"/>
          <w:szCs w:val="20"/>
        </w:rPr>
        <w:t>:</w:t>
      </w:r>
      <w:r w:rsidRPr="00361D28">
        <w:rPr>
          <w:rFonts w:ascii="Calibri" w:hAnsi="Calibri" w:cs="Calibri"/>
          <w:sz w:val="20"/>
          <w:szCs w:val="20"/>
        </w:rPr>
        <w:t xml:space="preserve"> Kathleen James-Chakraborty.</w:t>
      </w:r>
    </w:p>
    <w:p w14:paraId="0C488C97" w14:textId="52D72063" w:rsidR="00363717" w:rsidRPr="00361D28" w:rsidRDefault="00361D28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br/>
      </w:r>
      <w:r w:rsidR="00363717" w:rsidRPr="00361D28">
        <w:rPr>
          <w:rFonts w:ascii="Calibri" w:hAnsi="Calibri" w:cs="Calibri"/>
          <w:sz w:val="20"/>
          <w:szCs w:val="20"/>
        </w:rPr>
        <w:t xml:space="preserve">Zeynep Çelik, </w:t>
      </w:r>
      <w:r w:rsidR="00363717" w:rsidRPr="00361D28">
        <w:rPr>
          <w:rFonts w:ascii="Calibri" w:hAnsi="Calibri" w:cs="Calibri"/>
          <w:i/>
          <w:sz w:val="20"/>
          <w:szCs w:val="20"/>
        </w:rPr>
        <w:t>Europe Knows Nothing about the Orient: A Critical Discourse from the East (1872–1932).</w:t>
      </w:r>
      <w:r w:rsidR="00363717" w:rsidRPr="00361D28">
        <w:rPr>
          <w:rFonts w:ascii="Calibri" w:hAnsi="Calibri" w:cs="Calibri"/>
          <w:sz w:val="20"/>
          <w:szCs w:val="20"/>
        </w:rPr>
        <w:t xml:space="preserve"> İstan</w:t>
      </w:r>
      <w:r w:rsidRPr="00361D28">
        <w:rPr>
          <w:rFonts w:ascii="Calibri" w:hAnsi="Calibri" w:cs="Calibri"/>
          <w:sz w:val="20"/>
          <w:szCs w:val="20"/>
        </w:rPr>
        <w:t>bul: Koç University Press, 2021 /</w:t>
      </w:r>
      <w:r w:rsidR="00363717" w:rsidRPr="00361D28">
        <w:rPr>
          <w:rFonts w:ascii="Calibri" w:hAnsi="Calibri" w:cs="Calibri"/>
          <w:sz w:val="20"/>
          <w:szCs w:val="20"/>
        </w:rPr>
        <w:t xml:space="preserve"> İnceleyen</w:t>
      </w:r>
      <w:r w:rsidRPr="00361D28">
        <w:rPr>
          <w:rFonts w:ascii="Calibri" w:hAnsi="Calibri" w:cs="Calibri"/>
          <w:sz w:val="20"/>
          <w:szCs w:val="20"/>
        </w:rPr>
        <w:t>:</w:t>
      </w:r>
      <w:r w:rsidR="00363717" w:rsidRPr="00361D28">
        <w:rPr>
          <w:rFonts w:ascii="Calibri" w:hAnsi="Calibri" w:cs="Calibri"/>
          <w:sz w:val="20"/>
          <w:szCs w:val="20"/>
        </w:rPr>
        <w:t xml:space="preserve"> Yeliz Çavuş. </w:t>
      </w:r>
    </w:p>
    <w:p w14:paraId="5BC1F52E" w14:textId="68432404" w:rsidR="00363717" w:rsidRPr="008B6055" w:rsidRDefault="00361D28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sz w:val="20"/>
          <w:szCs w:val="20"/>
        </w:rPr>
        <w:br/>
      </w:r>
      <w:r w:rsidR="00363717" w:rsidRPr="00361D28">
        <w:rPr>
          <w:rFonts w:ascii="Calibri" w:hAnsi="Calibri" w:cs="Calibri"/>
          <w:sz w:val="20"/>
          <w:szCs w:val="20"/>
        </w:rPr>
        <w:t>Elena N. Boeck,</w:t>
      </w:r>
      <w:r w:rsidR="00363717" w:rsidRPr="008B6055">
        <w:rPr>
          <w:rFonts w:ascii="Calibri" w:hAnsi="Calibri" w:cs="Calibri"/>
          <w:sz w:val="20"/>
          <w:szCs w:val="20"/>
        </w:rPr>
        <w:t xml:space="preserve"> </w:t>
      </w:r>
      <w:r w:rsidR="00363717" w:rsidRPr="00361D28">
        <w:rPr>
          <w:rFonts w:ascii="Calibri" w:hAnsi="Calibri" w:cs="Calibri"/>
          <w:i/>
          <w:sz w:val="20"/>
          <w:szCs w:val="20"/>
        </w:rPr>
        <w:t>The Bronze Horseman of Justinian in Constantinople: The Cross-Cultural Biography of a Mediterranean Monument</w:t>
      </w:r>
      <w:r w:rsidR="00363717" w:rsidRPr="008B6055">
        <w:rPr>
          <w:rFonts w:ascii="Calibri" w:hAnsi="Calibri" w:cs="Calibri"/>
          <w:sz w:val="20"/>
          <w:szCs w:val="20"/>
        </w:rPr>
        <w:t>. Cambridge: C</w:t>
      </w:r>
      <w:r>
        <w:rPr>
          <w:rFonts w:ascii="Calibri" w:hAnsi="Calibri" w:cs="Calibri"/>
          <w:sz w:val="20"/>
          <w:szCs w:val="20"/>
        </w:rPr>
        <w:t>ambridge University Press, 2021 /</w:t>
      </w:r>
      <w:r w:rsidR="00363717" w:rsidRPr="008B6055">
        <w:rPr>
          <w:rFonts w:ascii="Calibri" w:hAnsi="Calibri" w:cs="Calibri"/>
          <w:sz w:val="20"/>
          <w:szCs w:val="20"/>
        </w:rPr>
        <w:t xml:space="preserve"> İnceleyen</w:t>
      </w:r>
      <w:r>
        <w:rPr>
          <w:rFonts w:ascii="Calibri" w:hAnsi="Calibri" w:cs="Calibri"/>
          <w:sz w:val="20"/>
          <w:szCs w:val="20"/>
        </w:rPr>
        <w:t>:</w:t>
      </w:r>
      <w:r w:rsidR="00363717" w:rsidRPr="008B6055">
        <w:rPr>
          <w:rFonts w:ascii="Calibri" w:hAnsi="Calibri" w:cs="Calibri"/>
          <w:sz w:val="20"/>
          <w:szCs w:val="20"/>
        </w:rPr>
        <w:t xml:space="preserve"> Brigitte Pitarakis. </w:t>
      </w:r>
    </w:p>
    <w:p w14:paraId="6C32C1C6" w14:textId="71B5457F" w:rsidR="00363717" w:rsidRPr="008B6055" w:rsidRDefault="00361D28" w:rsidP="0036371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 w:rsidR="00363717" w:rsidRPr="00361D28">
        <w:rPr>
          <w:rFonts w:ascii="Calibri" w:hAnsi="Calibri" w:cs="Calibri"/>
          <w:i/>
          <w:sz w:val="20"/>
          <w:szCs w:val="20"/>
        </w:rPr>
        <w:t>Fatih’in Rönesansı</w:t>
      </w:r>
      <w:r w:rsidR="00363717" w:rsidRPr="008B6055">
        <w:rPr>
          <w:rFonts w:ascii="Calibri" w:hAnsi="Calibri" w:cs="Calibri"/>
          <w:sz w:val="20"/>
          <w:szCs w:val="20"/>
        </w:rPr>
        <w:t>. İBB Saraçhane Belediye Sarayı, 6 Ekim–4 Aralık 2020, Istanbul. Küratör: Nurhan Atasoy</w:t>
      </w:r>
      <w:r w:rsidR="00B0586A">
        <w:rPr>
          <w:rFonts w:ascii="Calibri" w:hAnsi="Calibri" w:cs="Calibri"/>
          <w:sz w:val="20"/>
          <w:szCs w:val="20"/>
        </w:rPr>
        <w:t xml:space="preserve"> / </w:t>
      </w:r>
      <w:r w:rsidR="00363717" w:rsidRPr="008B6055">
        <w:rPr>
          <w:rFonts w:ascii="Calibri" w:hAnsi="Calibri" w:cs="Calibri"/>
          <w:sz w:val="20"/>
          <w:szCs w:val="20"/>
        </w:rPr>
        <w:t xml:space="preserve">İnceleyen Sevil </w:t>
      </w:r>
      <w:proofErr w:type="spellStart"/>
      <w:r w:rsidR="00363717" w:rsidRPr="008B6055">
        <w:rPr>
          <w:rFonts w:ascii="Calibri" w:hAnsi="Calibri" w:cs="Calibri"/>
          <w:sz w:val="20"/>
          <w:szCs w:val="20"/>
        </w:rPr>
        <w:t>Enginsoy</w:t>
      </w:r>
      <w:proofErr w:type="spellEnd"/>
      <w:r w:rsidR="00363717" w:rsidRPr="008B6055">
        <w:rPr>
          <w:rFonts w:ascii="Calibri" w:hAnsi="Calibri" w:cs="Calibri"/>
          <w:sz w:val="20"/>
          <w:szCs w:val="20"/>
        </w:rPr>
        <w:t xml:space="preserve"> Ekinci.</w:t>
      </w:r>
    </w:p>
    <w:p w14:paraId="7240BD84" w14:textId="77777777" w:rsidR="00363717" w:rsidRPr="008B6055" w:rsidRDefault="00363717" w:rsidP="00363717">
      <w:pPr>
        <w:jc w:val="both"/>
        <w:rPr>
          <w:rFonts w:ascii="Calibri" w:hAnsi="Calibri" w:cs="Calibri"/>
          <w:sz w:val="20"/>
          <w:szCs w:val="20"/>
        </w:rPr>
      </w:pPr>
    </w:p>
    <w:p w14:paraId="38B36312" w14:textId="523808DB" w:rsidR="00363717" w:rsidRPr="008B6055" w:rsidRDefault="00363717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i/>
          <w:sz w:val="20"/>
          <w:szCs w:val="20"/>
        </w:rPr>
        <w:t>Cohabitation: A Manifesto for the Solidarity of Non-Humans and Humans in Urban Space</w:t>
      </w:r>
      <w:r w:rsidRPr="008B6055">
        <w:rPr>
          <w:rFonts w:ascii="Calibri" w:hAnsi="Calibri" w:cs="Calibri"/>
          <w:sz w:val="20"/>
          <w:szCs w:val="20"/>
        </w:rPr>
        <w:t>. ARCH+gGmbH ve silent green işbirliği</w:t>
      </w:r>
      <w:r w:rsidR="00361D28">
        <w:rPr>
          <w:rFonts w:ascii="Calibri" w:hAnsi="Calibri" w:cs="Calibri"/>
          <w:sz w:val="20"/>
          <w:szCs w:val="20"/>
        </w:rPr>
        <w:t xml:space="preserve">yle, Berlin, 4 Haziran–4 </w:t>
      </w:r>
      <w:proofErr w:type="spellStart"/>
      <w:r w:rsidR="00361D28">
        <w:rPr>
          <w:rFonts w:ascii="Calibri" w:hAnsi="Calibri" w:cs="Calibri"/>
          <w:sz w:val="20"/>
          <w:szCs w:val="20"/>
        </w:rPr>
        <w:t>Temmu</w:t>
      </w:r>
      <w:proofErr w:type="spellEnd"/>
      <w:r w:rsidR="00B0586A">
        <w:rPr>
          <w:rFonts w:ascii="Calibri" w:hAnsi="Calibri" w:cs="Calibri"/>
          <w:sz w:val="20"/>
          <w:szCs w:val="20"/>
        </w:rPr>
        <w:t xml:space="preserve"> / </w:t>
      </w:r>
      <w:proofErr w:type="spellStart"/>
      <w:r w:rsidR="00B0586A">
        <w:rPr>
          <w:rFonts w:ascii="Calibri" w:hAnsi="Calibri" w:cs="Calibri"/>
          <w:sz w:val="20"/>
          <w:szCs w:val="20"/>
        </w:rPr>
        <w:t>Yelta</w:t>
      </w:r>
      <w:proofErr w:type="spellEnd"/>
      <w:r w:rsidR="00B058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0586A">
        <w:rPr>
          <w:rFonts w:ascii="Calibri" w:hAnsi="Calibri" w:cs="Calibri"/>
          <w:sz w:val="20"/>
          <w:szCs w:val="20"/>
        </w:rPr>
        <w:t>Köm</w:t>
      </w:r>
      <w:proofErr w:type="spellEnd"/>
      <w:r w:rsidR="00B0586A">
        <w:rPr>
          <w:rFonts w:ascii="Calibri" w:hAnsi="Calibri" w:cs="Calibri"/>
          <w:sz w:val="20"/>
          <w:szCs w:val="20"/>
        </w:rPr>
        <w:t>.</w:t>
      </w:r>
    </w:p>
    <w:p w14:paraId="54EC7597" w14:textId="77777777" w:rsidR="00363717" w:rsidRPr="008B6055" w:rsidRDefault="00363717" w:rsidP="00363717">
      <w:pPr>
        <w:jc w:val="both"/>
        <w:rPr>
          <w:rFonts w:ascii="Calibri" w:hAnsi="Calibri" w:cs="Calibri"/>
          <w:sz w:val="20"/>
          <w:szCs w:val="20"/>
        </w:rPr>
      </w:pPr>
    </w:p>
    <w:p w14:paraId="0E6809B6" w14:textId="376918D0" w:rsidR="00363717" w:rsidRPr="008B6055" w:rsidRDefault="00363717" w:rsidP="00363717">
      <w:pPr>
        <w:jc w:val="both"/>
        <w:rPr>
          <w:rFonts w:ascii="Calibri" w:hAnsi="Calibri" w:cs="Calibri"/>
          <w:sz w:val="20"/>
          <w:szCs w:val="20"/>
        </w:rPr>
      </w:pPr>
      <w:r w:rsidRPr="00361D28">
        <w:rPr>
          <w:rFonts w:ascii="Calibri" w:hAnsi="Calibri" w:cs="Calibri"/>
          <w:i/>
          <w:sz w:val="20"/>
          <w:szCs w:val="20"/>
        </w:rPr>
        <w:t>İstanbul Kaynakçası 2021</w:t>
      </w:r>
      <w:r w:rsidRPr="008B6055">
        <w:rPr>
          <w:rFonts w:ascii="Calibri" w:hAnsi="Calibri" w:cs="Calibri"/>
          <w:sz w:val="20"/>
          <w:szCs w:val="20"/>
        </w:rPr>
        <w:t>. Haz</w:t>
      </w:r>
      <w:r w:rsidR="00361D28">
        <w:rPr>
          <w:rFonts w:ascii="Calibri" w:hAnsi="Calibri" w:cs="Calibri"/>
          <w:sz w:val="20"/>
          <w:szCs w:val="20"/>
        </w:rPr>
        <w:t xml:space="preserve">ırlayan: </w:t>
      </w:r>
      <w:r w:rsidRPr="008B6055">
        <w:rPr>
          <w:rFonts w:ascii="Calibri" w:hAnsi="Calibri" w:cs="Calibri"/>
          <w:sz w:val="20"/>
          <w:szCs w:val="20"/>
        </w:rPr>
        <w:t>Ryan Mitchell ve Miray Eroğlu.</w:t>
      </w:r>
    </w:p>
    <w:p w14:paraId="48493527" w14:textId="77777777" w:rsidR="00363717" w:rsidRPr="00363717" w:rsidRDefault="00363717" w:rsidP="00363717">
      <w:pPr>
        <w:jc w:val="both"/>
        <w:rPr>
          <w:rFonts w:ascii="Calibri" w:hAnsi="Calibri" w:cs="Calibri"/>
          <w:color w:val="808080"/>
          <w:sz w:val="20"/>
          <w:szCs w:val="20"/>
        </w:rPr>
      </w:pPr>
    </w:p>
    <w:p w14:paraId="7C748870" w14:textId="11537B69" w:rsidR="00A71624" w:rsidRPr="00C24A81" w:rsidRDefault="00A71624" w:rsidP="00FF52C8">
      <w:pPr>
        <w:jc w:val="both"/>
        <w:rPr>
          <w:rFonts w:ascii="Calibri" w:hAnsi="Calibri" w:cs="Calibri"/>
          <w:color w:val="808080"/>
          <w:sz w:val="20"/>
          <w:szCs w:val="20"/>
        </w:rPr>
      </w:pPr>
    </w:p>
    <w:p w14:paraId="33310509" w14:textId="77777777" w:rsidR="000A2936" w:rsidRPr="00C24A81" w:rsidRDefault="000A2936" w:rsidP="005A1D5A">
      <w:pPr>
        <w:jc w:val="both"/>
        <w:rPr>
          <w:rFonts w:ascii="Calibri" w:hAnsi="Calibri" w:cs="Calibri"/>
          <w:color w:val="808080"/>
          <w:sz w:val="20"/>
          <w:szCs w:val="20"/>
        </w:rPr>
      </w:pPr>
    </w:p>
    <w:sectPr w:rsidR="000A2936" w:rsidRPr="00C24A81" w:rsidSect="007B59E1">
      <w:headerReference w:type="default" r:id="rId13"/>
      <w:footerReference w:type="default" r:id="rId14"/>
      <w:type w:val="continuous"/>
      <w:pgSz w:w="11900" w:h="16840"/>
      <w:pgMar w:top="1071" w:right="720" w:bottom="720" w:left="720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B0A4" w14:textId="77777777" w:rsidR="002D6C40" w:rsidRDefault="002D6C40">
      <w:r>
        <w:separator/>
      </w:r>
    </w:p>
  </w:endnote>
  <w:endnote w:type="continuationSeparator" w:id="0">
    <w:p w14:paraId="040304EA" w14:textId="77777777" w:rsidR="002D6C40" w:rsidRDefault="002D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34FD" w14:textId="068D5A48" w:rsidR="004F6E2D" w:rsidRDefault="004F6E2D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4F6E2D" w:rsidRDefault="002D6C40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4F6E2D">
        <w:rPr>
          <w:rStyle w:val="Hyperlink0"/>
        </w:rPr>
        <w:t>facebook.com/IstanbulArastirmalariEnstitusu</w:t>
      </w:r>
    </w:hyperlink>
    <w:r w:rsidR="004F6E2D">
      <w:rPr>
        <w:rStyle w:val="Hyperlink0"/>
        <w:lang w:val="ru-RU"/>
      </w:rPr>
      <w:t xml:space="preserve"> - </w:t>
    </w:r>
    <w:r w:rsidR="004F6E2D">
      <w:rPr>
        <w:rStyle w:val="None"/>
        <w:rFonts w:ascii="Arial" w:hAnsi="Arial"/>
        <w:sz w:val="16"/>
        <w:szCs w:val="16"/>
      </w:rPr>
      <w:t>twitter.com/Ist_Arast_Enst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6483" w14:textId="77777777" w:rsidR="002D6C40" w:rsidRDefault="002D6C40">
      <w:r>
        <w:separator/>
      </w:r>
    </w:p>
  </w:footnote>
  <w:footnote w:type="continuationSeparator" w:id="0">
    <w:p w14:paraId="75BD2EAB" w14:textId="77777777" w:rsidR="002D6C40" w:rsidRDefault="002D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29B" w14:textId="6948D03F" w:rsidR="004F6E2D" w:rsidRDefault="004F6E2D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3" name="Picture 3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9E72A" w14:textId="77777777" w:rsidR="00905434" w:rsidRDefault="0090543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943C2"/>
    <w:multiLevelType w:val="hybridMultilevel"/>
    <w:tmpl w:val="5F7A42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F5DFA"/>
    <w:multiLevelType w:val="hybridMultilevel"/>
    <w:tmpl w:val="EF2869B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8C5045"/>
    <w:multiLevelType w:val="hybridMultilevel"/>
    <w:tmpl w:val="3C12D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66D"/>
    <w:multiLevelType w:val="hybridMultilevel"/>
    <w:tmpl w:val="4E6E3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20"/>
    <w:rsid w:val="00003E85"/>
    <w:rsid w:val="00005CC6"/>
    <w:rsid w:val="00007885"/>
    <w:rsid w:val="000106CF"/>
    <w:rsid w:val="00013260"/>
    <w:rsid w:val="0002085A"/>
    <w:rsid w:val="00021F20"/>
    <w:rsid w:val="0002224B"/>
    <w:rsid w:val="000234AA"/>
    <w:rsid w:val="000252D8"/>
    <w:rsid w:val="00026AD5"/>
    <w:rsid w:val="000319D9"/>
    <w:rsid w:val="00035DCF"/>
    <w:rsid w:val="00044ABA"/>
    <w:rsid w:val="00051844"/>
    <w:rsid w:val="000545CE"/>
    <w:rsid w:val="00057290"/>
    <w:rsid w:val="000661C4"/>
    <w:rsid w:val="00066DB6"/>
    <w:rsid w:val="00075750"/>
    <w:rsid w:val="00076626"/>
    <w:rsid w:val="000772A4"/>
    <w:rsid w:val="00077E4D"/>
    <w:rsid w:val="00080C7C"/>
    <w:rsid w:val="000815B4"/>
    <w:rsid w:val="000819C6"/>
    <w:rsid w:val="00090442"/>
    <w:rsid w:val="0009187B"/>
    <w:rsid w:val="00091BF7"/>
    <w:rsid w:val="00091D05"/>
    <w:rsid w:val="000932A7"/>
    <w:rsid w:val="00093709"/>
    <w:rsid w:val="000A1B5F"/>
    <w:rsid w:val="000A2936"/>
    <w:rsid w:val="000A2D3B"/>
    <w:rsid w:val="000A79F8"/>
    <w:rsid w:val="000B0B59"/>
    <w:rsid w:val="000B1B98"/>
    <w:rsid w:val="000B618F"/>
    <w:rsid w:val="000C1984"/>
    <w:rsid w:val="000C6382"/>
    <w:rsid w:val="000D32AB"/>
    <w:rsid w:val="000D3B50"/>
    <w:rsid w:val="000D4C68"/>
    <w:rsid w:val="000D6064"/>
    <w:rsid w:val="000E0D4E"/>
    <w:rsid w:val="000E10AD"/>
    <w:rsid w:val="000E36F6"/>
    <w:rsid w:val="000E4A91"/>
    <w:rsid w:val="000E5004"/>
    <w:rsid w:val="000E5C27"/>
    <w:rsid w:val="000E5C97"/>
    <w:rsid w:val="000E6033"/>
    <w:rsid w:val="000F222E"/>
    <w:rsid w:val="000F23CA"/>
    <w:rsid w:val="000F418D"/>
    <w:rsid w:val="000F7E4F"/>
    <w:rsid w:val="0010778A"/>
    <w:rsid w:val="00111066"/>
    <w:rsid w:val="00111740"/>
    <w:rsid w:val="00116011"/>
    <w:rsid w:val="00125C6A"/>
    <w:rsid w:val="00131A07"/>
    <w:rsid w:val="00140261"/>
    <w:rsid w:val="0014215F"/>
    <w:rsid w:val="001427A7"/>
    <w:rsid w:val="00146A0B"/>
    <w:rsid w:val="00150D6B"/>
    <w:rsid w:val="0015395E"/>
    <w:rsid w:val="001600A2"/>
    <w:rsid w:val="00160616"/>
    <w:rsid w:val="001638B2"/>
    <w:rsid w:val="00163BFF"/>
    <w:rsid w:val="0016497A"/>
    <w:rsid w:val="00173794"/>
    <w:rsid w:val="00176C26"/>
    <w:rsid w:val="00176E77"/>
    <w:rsid w:val="00177501"/>
    <w:rsid w:val="001820DA"/>
    <w:rsid w:val="0019516D"/>
    <w:rsid w:val="0019559D"/>
    <w:rsid w:val="001958BD"/>
    <w:rsid w:val="001974DB"/>
    <w:rsid w:val="001976CA"/>
    <w:rsid w:val="001A0998"/>
    <w:rsid w:val="001A1CB0"/>
    <w:rsid w:val="001A26BB"/>
    <w:rsid w:val="001A3CC9"/>
    <w:rsid w:val="001A4B14"/>
    <w:rsid w:val="001A577D"/>
    <w:rsid w:val="001B08BA"/>
    <w:rsid w:val="001B2923"/>
    <w:rsid w:val="001B5BD1"/>
    <w:rsid w:val="001B669B"/>
    <w:rsid w:val="001B746C"/>
    <w:rsid w:val="001C0293"/>
    <w:rsid w:val="001C21F8"/>
    <w:rsid w:val="001C541B"/>
    <w:rsid w:val="001D14ED"/>
    <w:rsid w:val="001D4575"/>
    <w:rsid w:val="001F7F79"/>
    <w:rsid w:val="002010AB"/>
    <w:rsid w:val="00204924"/>
    <w:rsid w:val="00206963"/>
    <w:rsid w:val="0021266D"/>
    <w:rsid w:val="00214B74"/>
    <w:rsid w:val="00214CB5"/>
    <w:rsid w:val="00224657"/>
    <w:rsid w:val="00225FF2"/>
    <w:rsid w:val="002278A5"/>
    <w:rsid w:val="00233379"/>
    <w:rsid w:val="0023362C"/>
    <w:rsid w:val="002377A8"/>
    <w:rsid w:val="00237CB5"/>
    <w:rsid w:val="00251E44"/>
    <w:rsid w:val="00255AD8"/>
    <w:rsid w:val="002603C8"/>
    <w:rsid w:val="00261D8C"/>
    <w:rsid w:val="00270192"/>
    <w:rsid w:val="0027467A"/>
    <w:rsid w:val="00276552"/>
    <w:rsid w:val="0028144C"/>
    <w:rsid w:val="002820C9"/>
    <w:rsid w:val="0028366C"/>
    <w:rsid w:val="00291429"/>
    <w:rsid w:val="00296812"/>
    <w:rsid w:val="002A0EC2"/>
    <w:rsid w:val="002A7214"/>
    <w:rsid w:val="002A78F6"/>
    <w:rsid w:val="002B3927"/>
    <w:rsid w:val="002B6398"/>
    <w:rsid w:val="002B687C"/>
    <w:rsid w:val="002B7656"/>
    <w:rsid w:val="002C4949"/>
    <w:rsid w:val="002C4F4A"/>
    <w:rsid w:val="002C7BDF"/>
    <w:rsid w:val="002D0F3B"/>
    <w:rsid w:val="002D26BE"/>
    <w:rsid w:val="002D6C40"/>
    <w:rsid w:val="002D6E3F"/>
    <w:rsid w:val="002E13C3"/>
    <w:rsid w:val="002E556A"/>
    <w:rsid w:val="002E66AC"/>
    <w:rsid w:val="002F171D"/>
    <w:rsid w:val="00303653"/>
    <w:rsid w:val="00304732"/>
    <w:rsid w:val="00312463"/>
    <w:rsid w:val="003141FF"/>
    <w:rsid w:val="003212CD"/>
    <w:rsid w:val="00322504"/>
    <w:rsid w:val="00324E3E"/>
    <w:rsid w:val="00325DFB"/>
    <w:rsid w:val="00325EB4"/>
    <w:rsid w:val="00326B93"/>
    <w:rsid w:val="003414A5"/>
    <w:rsid w:val="00341C3F"/>
    <w:rsid w:val="00342AD0"/>
    <w:rsid w:val="00345CEB"/>
    <w:rsid w:val="00346365"/>
    <w:rsid w:val="0035063D"/>
    <w:rsid w:val="00354757"/>
    <w:rsid w:val="00361D28"/>
    <w:rsid w:val="00363717"/>
    <w:rsid w:val="0036434B"/>
    <w:rsid w:val="00365025"/>
    <w:rsid w:val="00366801"/>
    <w:rsid w:val="00376250"/>
    <w:rsid w:val="00377811"/>
    <w:rsid w:val="00380F0F"/>
    <w:rsid w:val="00382165"/>
    <w:rsid w:val="00385FA2"/>
    <w:rsid w:val="00394AAB"/>
    <w:rsid w:val="00396B60"/>
    <w:rsid w:val="003A2E14"/>
    <w:rsid w:val="003A4EE3"/>
    <w:rsid w:val="003A65F2"/>
    <w:rsid w:val="003A76E9"/>
    <w:rsid w:val="003B1771"/>
    <w:rsid w:val="003B2009"/>
    <w:rsid w:val="003B745B"/>
    <w:rsid w:val="003C39EF"/>
    <w:rsid w:val="003C7EC1"/>
    <w:rsid w:val="003D611F"/>
    <w:rsid w:val="003E1944"/>
    <w:rsid w:val="003E2F20"/>
    <w:rsid w:val="003E69B0"/>
    <w:rsid w:val="003E78EE"/>
    <w:rsid w:val="003F0499"/>
    <w:rsid w:val="003F1C30"/>
    <w:rsid w:val="003F3491"/>
    <w:rsid w:val="003F35FF"/>
    <w:rsid w:val="003F612D"/>
    <w:rsid w:val="004037A5"/>
    <w:rsid w:val="00406A2D"/>
    <w:rsid w:val="00407942"/>
    <w:rsid w:val="0041037C"/>
    <w:rsid w:val="0041454A"/>
    <w:rsid w:val="00415197"/>
    <w:rsid w:val="00416BA6"/>
    <w:rsid w:val="0042408E"/>
    <w:rsid w:val="00430AD5"/>
    <w:rsid w:val="00435828"/>
    <w:rsid w:val="00436744"/>
    <w:rsid w:val="00437A9A"/>
    <w:rsid w:val="0044103F"/>
    <w:rsid w:val="00441ED3"/>
    <w:rsid w:val="00444B7D"/>
    <w:rsid w:val="004470FB"/>
    <w:rsid w:val="00450AB9"/>
    <w:rsid w:val="004540D6"/>
    <w:rsid w:val="0046074F"/>
    <w:rsid w:val="00461C5F"/>
    <w:rsid w:val="00464628"/>
    <w:rsid w:val="0046654F"/>
    <w:rsid w:val="004739D6"/>
    <w:rsid w:val="004742D6"/>
    <w:rsid w:val="00474386"/>
    <w:rsid w:val="0047469A"/>
    <w:rsid w:val="004753B7"/>
    <w:rsid w:val="00475766"/>
    <w:rsid w:val="00480810"/>
    <w:rsid w:val="00480F96"/>
    <w:rsid w:val="00483D29"/>
    <w:rsid w:val="00486A75"/>
    <w:rsid w:val="00486E19"/>
    <w:rsid w:val="0048732F"/>
    <w:rsid w:val="004916AF"/>
    <w:rsid w:val="00493376"/>
    <w:rsid w:val="00493E47"/>
    <w:rsid w:val="00494D73"/>
    <w:rsid w:val="004970B7"/>
    <w:rsid w:val="00497FAC"/>
    <w:rsid w:val="004A2DBA"/>
    <w:rsid w:val="004A4FCB"/>
    <w:rsid w:val="004A6803"/>
    <w:rsid w:val="004A6A77"/>
    <w:rsid w:val="004A719C"/>
    <w:rsid w:val="004B0572"/>
    <w:rsid w:val="004B0B39"/>
    <w:rsid w:val="004B0EDC"/>
    <w:rsid w:val="004B1C97"/>
    <w:rsid w:val="004B1F9B"/>
    <w:rsid w:val="004B6306"/>
    <w:rsid w:val="004C0CA7"/>
    <w:rsid w:val="004C2939"/>
    <w:rsid w:val="004C7C3A"/>
    <w:rsid w:val="004D3643"/>
    <w:rsid w:val="004D4A0D"/>
    <w:rsid w:val="004D4D25"/>
    <w:rsid w:val="004D74DF"/>
    <w:rsid w:val="004E187D"/>
    <w:rsid w:val="004E5347"/>
    <w:rsid w:val="004E6BD6"/>
    <w:rsid w:val="004E72BA"/>
    <w:rsid w:val="004F4072"/>
    <w:rsid w:val="004F467E"/>
    <w:rsid w:val="004F5518"/>
    <w:rsid w:val="004F6E2D"/>
    <w:rsid w:val="005005C7"/>
    <w:rsid w:val="005019FF"/>
    <w:rsid w:val="00504524"/>
    <w:rsid w:val="00510AA0"/>
    <w:rsid w:val="005133BA"/>
    <w:rsid w:val="00517184"/>
    <w:rsid w:val="00520FB9"/>
    <w:rsid w:val="0052331A"/>
    <w:rsid w:val="00523FB1"/>
    <w:rsid w:val="005246D3"/>
    <w:rsid w:val="005332B1"/>
    <w:rsid w:val="00534E30"/>
    <w:rsid w:val="00535C9B"/>
    <w:rsid w:val="005527BF"/>
    <w:rsid w:val="00553657"/>
    <w:rsid w:val="00561313"/>
    <w:rsid w:val="00561344"/>
    <w:rsid w:val="00562B3F"/>
    <w:rsid w:val="005631C8"/>
    <w:rsid w:val="00566B6D"/>
    <w:rsid w:val="00567C41"/>
    <w:rsid w:val="00567DD5"/>
    <w:rsid w:val="005739B3"/>
    <w:rsid w:val="00576692"/>
    <w:rsid w:val="0058570D"/>
    <w:rsid w:val="00587220"/>
    <w:rsid w:val="005900E1"/>
    <w:rsid w:val="005912C7"/>
    <w:rsid w:val="00591C89"/>
    <w:rsid w:val="005935FD"/>
    <w:rsid w:val="005A1D5A"/>
    <w:rsid w:val="005A3432"/>
    <w:rsid w:val="005B2F1D"/>
    <w:rsid w:val="005B5215"/>
    <w:rsid w:val="005B5B94"/>
    <w:rsid w:val="005D6457"/>
    <w:rsid w:val="005E474D"/>
    <w:rsid w:val="005E515E"/>
    <w:rsid w:val="005E6336"/>
    <w:rsid w:val="005F04BC"/>
    <w:rsid w:val="00602A0A"/>
    <w:rsid w:val="00610A2C"/>
    <w:rsid w:val="0061127A"/>
    <w:rsid w:val="006166FD"/>
    <w:rsid w:val="0062179D"/>
    <w:rsid w:val="00621816"/>
    <w:rsid w:val="00621A66"/>
    <w:rsid w:val="00621D29"/>
    <w:rsid w:val="00627DF0"/>
    <w:rsid w:val="006301B3"/>
    <w:rsid w:val="006317DA"/>
    <w:rsid w:val="00634EFD"/>
    <w:rsid w:val="00637F78"/>
    <w:rsid w:val="0064518D"/>
    <w:rsid w:val="0064650E"/>
    <w:rsid w:val="006475F9"/>
    <w:rsid w:val="00647BCA"/>
    <w:rsid w:val="0065031B"/>
    <w:rsid w:val="00653B42"/>
    <w:rsid w:val="006557AE"/>
    <w:rsid w:val="00656ED9"/>
    <w:rsid w:val="006611A8"/>
    <w:rsid w:val="006671EE"/>
    <w:rsid w:val="0067439E"/>
    <w:rsid w:val="00676427"/>
    <w:rsid w:val="0068279B"/>
    <w:rsid w:val="00684DB6"/>
    <w:rsid w:val="006927A5"/>
    <w:rsid w:val="006933CE"/>
    <w:rsid w:val="006950BA"/>
    <w:rsid w:val="006A6688"/>
    <w:rsid w:val="006A694E"/>
    <w:rsid w:val="006A6BB4"/>
    <w:rsid w:val="006B5530"/>
    <w:rsid w:val="006C1621"/>
    <w:rsid w:val="006D3748"/>
    <w:rsid w:val="006D4355"/>
    <w:rsid w:val="006E2439"/>
    <w:rsid w:val="006E77FF"/>
    <w:rsid w:val="006F27A9"/>
    <w:rsid w:val="007013C1"/>
    <w:rsid w:val="00702B80"/>
    <w:rsid w:val="0070379D"/>
    <w:rsid w:val="00705842"/>
    <w:rsid w:val="00707D1A"/>
    <w:rsid w:val="00713483"/>
    <w:rsid w:val="00716528"/>
    <w:rsid w:val="007233CF"/>
    <w:rsid w:val="00726752"/>
    <w:rsid w:val="00726771"/>
    <w:rsid w:val="00727E24"/>
    <w:rsid w:val="00730A40"/>
    <w:rsid w:val="007331D6"/>
    <w:rsid w:val="00737D2E"/>
    <w:rsid w:val="007432B4"/>
    <w:rsid w:val="0074528F"/>
    <w:rsid w:val="0074780A"/>
    <w:rsid w:val="0075086A"/>
    <w:rsid w:val="00754443"/>
    <w:rsid w:val="007550D5"/>
    <w:rsid w:val="00757FE0"/>
    <w:rsid w:val="00760259"/>
    <w:rsid w:val="007638DA"/>
    <w:rsid w:val="00764FC8"/>
    <w:rsid w:val="00765480"/>
    <w:rsid w:val="00765BE7"/>
    <w:rsid w:val="00774BA4"/>
    <w:rsid w:val="00787438"/>
    <w:rsid w:val="007A1BAD"/>
    <w:rsid w:val="007A3349"/>
    <w:rsid w:val="007A3855"/>
    <w:rsid w:val="007A4A9C"/>
    <w:rsid w:val="007A5469"/>
    <w:rsid w:val="007B48ED"/>
    <w:rsid w:val="007B59E1"/>
    <w:rsid w:val="007C3793"/>
    <w:rsid w:val="007C4735"/>
    <w:rsid w:val="007D5247"/>
    <w:rsid w:val="007E257A"/>
    <w:rsid w:val="007E40F6"/>
    <w:rsid w:val="007E534A"/>
    <w:rsid w:val="007E677C"/>
    <w:rsid w:val="007F024E"/>
    <w:rsid w:val="0080094B"/>
    <w:rsid w:val="008023EC"/>
    <w:rsid w:val="00806335"/>
    <w:rsid w:val="0081004B"/>
    <w:rsid w:val="00816DA8"/>
    <w:rsid w:val="00823270"/>
    <w:rsid w:val="00826E42"/>
    <w:rsid w:val="00840292"/>
    <w:rsid w:val="00840818"/>
    <w:rsid w:val="00841131"/>
    <w:rsid w:val="00843D86"/>
    <w:rsid w:val="00847A0E"/>
    <w:rsid w:val="00853D24"/>
    <w:rsid w:val="008545D2"/>
    <w:rsid w:val="008547E6"/>
    <w:rsid w:val="00855C9A"/>
    <w:rsid w:val="00864485"/>
    <w:rsid w:val="008664B0"/>
    <w:rsid w:val="00867604"/>
    <w:rsid w:val="008753C6"/>
    <w:rsid w:val="00880763"/>
    <w:rsid w:val="00880999"/>
    <w:rsid w:val="00881CBD"/>
    <w:rsid w:val="00881EBA"/>
    <w:rsid w:val="00882819"/>
    <w:rsid w:val="00883C1A"/>
    <w:rsid w:val="008858DE"/>
    <w:rsid w:val="008859A0"/>
    <w:rsid w:val="00887425"/>
    <w:rsid w:val="0089433C"/>
    <w:rsid w:val="008943BA"/>
    <w:rsid w:val="008960B6"/>
    <w:rsid w:val="008A2879"/>
    <w:rsid w:val="008A2A7D"/>
    <w:rsid w:val="008A3156"/>
    <w:rsid w:val="008A31BE"/>
    <w:rsid w:val="008A3D73"/>
    <w:rsid w:val="008A7BDB"/>
    <w:rsid w:val="008B4503"/>
    <w:rsid w:val="008B6055"/>
    <w:rsid w:val="008B6A3E"/>
    <w:rsid w:val="008C5C0E"/>
    <w:rsid w:val="008C639F"/>
    <w:rsid w:val="008C70C2"/>
    <w:rsid w:val="008D182F"/>
    <w:rsid w:val="008D240C"/>
    <w:rsid w:val="008D3A36"/>
    <w:rsid w:val="008E10D8"/>
    <w:rsid w:val="008E1187"/>
    <w:rsid w:val="008E2661"/>
    <w:rsid w:val="008E2D5B"/>
    <w:rsid w:val="008E65B4"/>
    <w:rsid w:val="008E69DA"/>
    <w:rsid w:val="008F4DF2"/>
    <w:rsid w:val="008F5722"/>
    <w:rsid w:val="008F787D"/>
    <w:rsid w:val="008F7D62"/>
    <w:rsid w:val="009042DB"/>
    <w:rsid w:val="00905434"/>
    <w:rsid w:val="00915F5B"/>
    <w:rsid w:val="009165EA"/>
    <w:rsid w:val="009216EB"/>
    <w:rsid w:val="009216EC"/>
    <w:rsid w:val="00922EF8"/>
    <w:rsid w:val="009230C3"/>
    <w:rsid w:val="009321FB"/>
    <w:rsid w:val="009332DD"/>
    <w:rsid w:val="00933902"/>
    <w:rsid w:val="009414EA"/>
    <w:rsid w:val="009433B3"/>
    <w:rsid w:val="00946623"/>
    <w:rsid w:val="00960541"/>
    <w:rsid w:val="00960B0D"/>
    <w:rsid w:val="00962F71"/>
    <w:rsid w:val="0097205E"/>
    <w:rsid w:val="00973FC9"/>
    <w:rsid w:val="009760FF"/>
    <w:rsid w:val="00981BCE"/>
    <w:rsid w:val="00982AAC"/>
    <w:rsid w:val="009866C5"/>
    <w:rsid w:val="009918AB"/>
    <w:rsid w:val="00993D6C"/>
    <w:rsid w:val="0099449A"/>
    <w:rsid w:val="00995275"/>
    <w:rsid w:val="00996499"/>
    <w:rsid w:val="00997AF5"/>
    <w:rsid w:val="009A1E2C"/>
    <w:rsid w:val="009A2E68"/>
    <w:rsid w:val="009A5B08"/>
    <w:rsid w:val="009A6732"/>
    <w:rsid w:val="009C09C4"/>
    <w:rsid w:val="009C4B30"/>
    <w:rsid w:val="009C5A52"/>
    <w:rsid w:val="009D48D6"/>
    <w:rsid w:val="009D4F2E"/>
    <w:rsid w:val="009D6364"/>
    <w:rsid w:val="009E10E3"/>
    <w:rsid w:val="009E23EC"/>
    <w:rsid w:val="009E3E06"/>
    <w:rsid w:val="009E46DD"/>
    <w:rsid w:val="009E4C6D"/>
    <w:rsid w:val="009E68C8"/>
    <w:rsid w:val="00A03894"/>
    <w:rsid w:val="00A04C6B"/>
    <w:rsid w:val="00A107F5"/>
    <w:rsid w:val="00A137E7"/>
    <w:rsid w:val="00A13DF5"/>
    <w:rsid w:val="00A21EBE"/>
    <w:rsid w:val="00A22998"/>
    <w:rsid w:val="00A3093F"/>
    <w:rsid w:val="00A326C9"/>
    <w:rsid w:val="00A33E97"/>
    <w:rsid w:val="00A343D6"/>
    <w:rsid w:val="00A34A9D"/>
    <w:rsid w:val="00A407A6"/>
    <w:rsid w:val="00A40C47"/>
    <w:rsid w:val="00A410EE"/>
    <w:rsid w:val="00A416CA"/>
    <w:rsid w:val="00A419CE"/>
    <w:rsid w:val="00A41FE1"/>
    <w:rsid w:val="00A47121"/>
    <w:rsid w:val="00A50441"/>
    <w:rsid w:val="00A5710C"/>
    <w:rsid w:val="00A6034A"/>
    <w:rsid w:val="00A60877"/>
    <w:rsid w:val="00A60B78"/>
    <w:rsid w:val="00A62704"/>
    <w:rsid w:val="00A71624"/>
    <w:rsid w:val="00A81F8E"/>
    <w:rsid w:val="00A838EC"/>
    <w:rsid w:val="00A86D84"/>
    <w:rsid w:val="00A968AA"/>
    <w:rsid w:val="00A97923"/>
    <w:rsid w:val="00AA0873"/>
    <w:rsid w:val="00AA3981"/>
    <w:rsid w:val="00AA3C5A"/>
    <w:rsid w:val="00AB05B5"/>
    <w:rsid w:val="00AB24F1"/>
    <w:rsid w:val="00AB3F68"/>
    <w:rsid w:val="00AD07ED"/>
    <w:rsid w:val="00AD0B02"/>
    <w:rsid w:val="00AD235E"/>
    <w:rsid w:val="00AF0196"/>
    <w:rsid w:val="00AF359F"/>
    <w:rsid w:val="00AF45DE"/>
    <w:rsid w:val="00AF6176"/>
    <w:rsid w:val="00B00BFC"/>
    <w:rsid w:val="00B014B6"/>
    <w:rsid w:val="00B03B92"/>
    <w:rsid w:val="00B0586A"/>
    <w:rsid w:val="00B05CA1"/>
    <w:rsid w:val="00B12B66"/>
    <w:rsid w:val="00B12D39"/>
    <w:rsid w:val="00B13648"/>
    <w:rsid w:val="00B170E3"/>
    <w:rsid w:val="00B175A2"/>
    <w:rsid w:val="00B21254"/>
    <w:rsid w:val="00B23944"/>
    <w:rsid w:val="00B25E7D"/>
    <w:rsid w:val="00B27556"/>
    <w:rsid w:val="00B44780"/>
    <w:rsid w:val="00B45317"/>
    <w:rsid w:val="00B51320"/>
    <w:rsid w:val="00B53C48"/>
    <w:rsid w:val="00B63325"/>
    <w:rsid w:val="00B64C0F"/>
    <w:rsid w:val="00B64EA5"/>
    <w:rsid w:val="00B65112"/>
    <w:rsid w:val="00B662F9"/>
    <w:rsid w:val="00B67047"/>
    <w:rsid w:val="00B71C78"/>
    <w:rsid w:val="00B750AC"/>
    <w:rsid w:val="00B76294"/>
    <w:rsid w:val="00B77381"/>
    <w:rsid w:val="00B84A6A"/>
    <w:rsid w:val="00B90678"/>
    <w:rsid w:val="00B94E9B"/>
    <w:rsid w:val="00B96684"/>
    <w:rsid w:val="00BA40CB"/>
    <w:rsid w:val="00BA4CE4"/>
    <w:rsid w:val="00BA68CC"/>
    <w:rsid w:val="00BB0C34"/>
    <w:rsid w:val="00BB26DC"/>
    <w:rsid w:val="00BB52E9"/>
    <w:rsid w:val="00BB7C6D"/>
    <w:rsid w:val="00BC3021"/>
    <w:rsid w:val="00BC5688"/>
    <w:rsid w:val="00BC6329"/>
    <w:rsid w:val="00BC71C7"/>
    <w:rsid w:val="00BD0C12"/>
    <w:rsid w:val="00BD3CF7"/>
    <w:rsid w:val="00BD67F1"/>
    <w:rsid w:val="00BD7516"/>
    <w:rsid w:val="00BD7D96"/>
    <w:rsid w:val="00BF282D"/>
    <w:rsid w:val="00BF4A21"/>
    <w:rsid w:val="00BF5222"/>
    <w:rsid w:val="00BF5D5A"/>
    <w:rsid w:val="00C03291"/>
    <w:rsid w:val="00C04122"/>
    <w:rsid w:val="00C066EB"/>
    <w:rsid w:val="00C06E72"/>
    <w:rsid w:val="00C0726D"/>
    <w:rsid w:val="00C105F1"/>
    <w:rsid w:val="00C11935"/>
    <w:rsid w:val="00C12DA0"/>
    <w:rsid w:val="00C16F79"/>
    <w:rsid w:val="00C243F2"/>
    <w:rsid w:val="00C24A81"/>
    <w:rsid w:val="00C27968"/>
    <w:rsid w:val="00C35C25"/>
    <w:rsid w:val="00C363FA"/>
    <w:rsid w:val="00C3656D"/>
    <w:rsid w:val="00C43920"/>
    <w:rsid w:val="00C43CA3"/>
    <w:rsid w:val="00C45026"/>
    <w:rsid w:val="00C45AC1"/>
    <w:rsid w:val="00C52D6B"/>
    <w:rsid w:val="00C54D56"/>
    <w:rsid w:val="00C6390A"/>
    <w:rsid w:val="00C66D4C"/>
    <w:rsid w:val="00C710F5"/>
    <w:rsid w:val="00C71F41"/>
    <w:rsid w:val="00C80D86"/>
    <w:rsid w:val="00C81134"/>
    <w:rsid w:val="00C85501"/>
    <w:rsid w:val="00C86775"/>
    <w:rsid w:val="00C86E84"/>
    <w:rsid w:val="00C91ABC"/>
    <w:rsid w:val="00C92BA2"/>
    <w:rsid w:val="00C965AB"/>
    <w:rsid w:val="00CA05B6"/>
    <w:rsid w:val="00CA7FB3"/>
    <w:rsid w:val="00CB327D"/>
    <w:rsid w:val="00CB5E60"/>
    <w:rsid w:val="00CB62C5"/>
    <w:rsid w:val="00CB6B34"/>
    <w:rsid w:val="00CD002D"/>
    <w:rsid w:val="00CD0D97"/>
    <w:rsid w:val="00CD1CCF"/>
    <w:rsid w:val="00CD24C5"/>
    <w:rsid w:val="00CD28B9"/>
    <w:rsid w:val="00CD2AB7"/>
    <w:rsid w:val="00CD5E4F"/>
    <w:rsid w:val="00CD6C26"/>
    <w:rsid w:val="00CE1DB0"/>
    <w:rsid w:val="00CE67C7"/>
    <w:rsid w:val="00CF11D8"/>
    <w:rsid w:val="00CF198B"/>
    <w:rsid w:val="00CF3FE0"/>
    <w:rsid w:val="00CF4243"/>
    <w:rsid w:val="00CF453E"/>
    <w:rsid w:val="00CF4DCA"/>
    <w:rsid w:val="00D01CB6"/>
    <w:rsid w:val="00D05716"/>
    <w:rsid w:val="00D14F6B"/>
    <w:rsid w:val="00D17020"/>
    <w:rsid w:val="00D27304"/>
    <w:rsid w:val="00D31BE9"/>
    <w:rsid w:val="00D31BF8"/>
    <w:rsid w:val="00D36304"/>
    <w:rsid w:val="00D36DF5"/>
    <w:rsid w:val="00D451C4"/>
    <w:rsid w:val="00D47809"/>
    <w:rsid w:val="00D508A5"/>
    <w:rsid w:val="00D55F5B"/>
    <w:rsid w:val="00D57147"/>
    <w:rsid w:val="00D57302"/>
    <w:rsid w:val="00D64178"/>
    <w:rsid w:val="00D65E6F"/>
    <w:rsid w:val="00D73214"/>
    <w:rsid w:val="00D7432A"/>
    <w:rsid w:val="00D7454B"/>
    <w:rsid w:val="00D75CA9"/>
    <w:rsid w:val="00D77E1B"/>
    <w:rsid w:val="00D8220B"/>
    <w:rsid w:val="00D9038A"/>
    <w:rsid w:val="00D9188B"/>
    <w:rsid w:val="00DA1124"/>
    <w:rsid w:val="00DA6323"/>
    <w:rsid w:val="00DA6E90"/>
    <w:rsid w:val="00DB2D10"/>
    <w:rsid w:val="00DB322A"/>
    <w:rsid w:val="00DC378B"/>
    <w:rsid w:val="00DD21A0"/>
    <w:rsid w:val="00DD7FA6"/>
    <w:rsid w:val="00DE59E7"/>
    <w:rsid w:val="00DE636B"/>
    <w:rsid w:val="00DF0D03"/>
    <w:rsid w:val="00E03A45"/>
    <w:rsid w:val="00E0606F"/>
    <w:rsid w:val="00E131DD"/>
    <w:rsid w:val="00E22D84"/>
    <w:rsid w:val="00E233BD"/>
    <w:rsid w:val="00E3446E"/>
    <w:rsid w:val="00E34AD2"/>
    <w:rsid w:val="00E37644"/>
    <w:rsid w:val="00E477B0"/>
    <w:rsid w:val="00E51741"/>
    <w:rsid w:val="00E52149"/>
    <w:rsid w:val="00E52A59"/>
    <w:rsid w:val="00E55195"/>
    <w:rsid w:val="00E61BB8"/>
    <w:rsid w:val="00E6665B"/>
    <w:rsid w:val="00E71436"/>
    <w:rsid w:val="00E71A1A"/>
    <w:rsid w:val="00E7421D"/>
    <w:rsid w:val="00E76D67"/>
    <w:rsid w:val="00E80477"/>
    <w:rsid w:val="00E8094E"/>
    <w:rsid w:val="00E8730A"/>
    <w:rsid w:val="00E928C1"/>
    <w:rsid w:val="00E93EE3"/>
    <w:rsid w:val="00E96C35"/>
    <w:rsid w:val="00E97428"/>
    <w:rsid w:val="00EA5BF6"/>
    <w:rsid w:val="00EC26B6"/>
    <w:rsid w:val="00EC2AC0"/>
    <w:rsid w:val="00EC4442"/>
    <w:rsid w:val="00EC6EDD"/>
    <w:rsid w:val="00ED5E8C"/>
    <w:rsid w:val="00ED5FD2"/>
    <w:rsid w:val="00EE3528"/>
    <w:rsid w:val="00EE5A45"/>
    <w:rsid w:val="00EF1458"/>
    <w:rsid w:val="00EF1630"/>
    <w:rsid w:val="00EF4EA3"/>
    <w:rsid w:val="00EF6D54"/>
    <w:rsid w:val="00F056FD"/>
    <w:rsid w:val="00F141BD"/>
    <w:rsid w:val="00F21882"/>
    <w:rsid w:val="00F258C7"/>
    <w:rsid w:val="00F2666C"/>
    <w:rsid w:val="00F309AE"/>
    <w:rsid w:val="00F30CAA"/>
    <w:rsid w:val="00F33B80"/>
    <w:rsid w:val="00F3549D"/>
    <w:rsid w:val="00F36559"/>
    <w:rsid w:val="00F36D1B"/>
    <w:rsid w:val="00F45023"/>
    <w:rsid w:val="00F45383"/>
    <w:rsid w:val="00F46CD8"/>
    <w:rsid w:val="00F51FD3"/>
    <w:rsid w:val="00F53305"/>
    <w:rsid w:val="00F536E1"/>
    <w:rsid w:val="00F57AB4"/>
    <w:rsid w:val="00F627F6"/>
    <w:rsid w:val="00F62AE6"/>
    <w:rsid w:val="00F66FD1"/>
    <w:rsid w:val="00F917BF"/>
    <w:rsid w:val="00F929E0"/>
    <w:rsid w:val="00F947CB"/>
    <w:rsid w:val="00F964BB"/>
    <w:rsid w:val="00F96E74"/>
    <w:rsid w:val="00F9700B"/>
    <w:rsid w:val="00FA1064"/>
    <w:rsid w:val="00FA27D2"/>
    <w:rsid w:val="00FA4C47"/>
    <w:rsid w:val="00FA5746"/>
    <w:rsid w:val="00FA62CC"/>
    <w:rsid w:val="00FB3909"/>
    <w:rsid w:val="00FC0782"/>
    <w:rsid w:val="00FC49FE"/>
    <w:rsid w:val="00FD1DD7"/>
    <w:rsid w:val="00FD5278"/>
    <w:rsid w:val="00FD5FE1"/>
    <w:rsid w:val="00FE3CFC"/>
    <w:rsid w:val="00FF206E"/>
    <w:rsid w:val="00FF268C"/>
    <w:rsid w:val="00FF307F"/>
    <w:rsid w:val="00FF52C8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71C0"/>
  <w15:docId w15:val="{E8155140-0F2D-4B64-B2F6-14EB0220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qFormat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 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E4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E46DD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VarsaylanParagrafYazTipi"/>
    <w:rsid w:val="009E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yillik/issue/6652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sra.mutlu@peramuzesi.org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eroyan@grup7.com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evgvBM2WkmyeOs05WX313RV3d9mLMRV60QYuvg3gDZfcWWb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rya.Aydin@peramuzesi.org.t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C88F-484C-4D4F-8526-79DF8A8E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Amber Eroyan</cp:lastModifiedBy>
  <cp:revision>4</cp:revision>
  <dcterms:created xsi:type="dcterms:W3CDTF">2022-02-08T15:08:00Z</dcterms:created>
  <dcterms:modified xsi:type="dcterms:W3CDTF">2022-02-09T07:17:00Z</dcterms:modified>
</cp:coreProperties>
</file>