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DDBB0" w14:textId="77777777" w:rsidR="00CA60F6" w:rsidRPr="0001499C" w:rsidRDefault="00CA60F6" w:rsidP="00CA60F6">
      <w:pPr>
        <w:spacing w:after="0"/>
        <w:jc w:val="both"/>
        <w:rPr>
          <w:rFonts w:ascii="Calibri" w:eastAsia="Times New Roman" w:hAnsi="Calibri" w:cs="Times New Roman"/>
          <w:b/>
          <w:kern w:val="3"/>
          <w:u w:val="single"/>
          <w:lang w:eastAsia="tr-TR"/>
        </w:rPr>
      </w:pPr>
      <w:r w:rsidRPr="0001499C">
        <w:rPr>
          <w:rFonts w:ascii="Calibri" w:eastAsia="Times New Roman" w:hAnsi="Calibri" w:cs="Times New Roman"/>
          <w:b/>
          <w:kern w:val="3"/>
          <w:u w:val="single"/>
          <w:lang w:eastAsia="tr-TR"/>
        </w:rPr>
        <w:t>Basın Bülteni</w:t>
      </w:r>
      <w:bookmarkStart w:id="0" w:name="_GoBack"/>
      <w:bookmarkEnd w:id="0"/>
    </w:p>
    <w:p w14:paraId="4D73C32C" w14:textId="1C952691" w:rsidR="00AD475B" w:rsidRDefault="00C535E7" w:rsidP="00CA3E5E">
      <w:pPr>
        <w:spacing w:after="0"/>
        <w:jc w:val="both"/>
        <w:rPr>
          <w:rFonts w:eastAsia="Times New Roman" w:cstheme="minorHAnsi"/>
          <w:b/>
          <w:sz w:val="32"/>
          <w:highlight w:val="yellow"/>
          <w:lang w:eastAsia="en-GB"/>
        </w:rPr>
      </w:pPr>
      <w:r>
        <w:rPr>
          <w:rFonts w:ascii="Calibri" w:eastAsia="Times New Roman" w:hAnsi="Calibri" w:cs="Times New Roman"/>
          <w:kern w:val="3"/>
          <w:lang w:eastAsia="tr-TR"/>
        </w:rPr>
        <w:t>2 Temmuz</w:t>
      </w:r>
      <w:r w:rsidR="00CA60F6" w:rsidRPr="0001499C">
        <w:rPr>
          <w:rFonts w:ascii="Calibri" w:eastAsia="Times New Roman" w:hAnsi="Calibri" w:cs="Times New Roman"/>
          <w:kern w:val="3"/>
          <w:lang w:eastAsia="tr-TR"/>
        </w:rPr>
        <w:t xml:space="preserve"> 201</w:t>
      </w:r>
      <w:r w:rsidR="0001499C" w:rsidRPr="0001499C">
        <w:rPr>
          <w:rFonts w:ascii="Calibri" w:eastAsia="Times New Roman" w:hAnsi="Calibri" w:cs="Times New Roman"/>
          <w:kern w:val="3"/>
          <w:lang w:eastAsia="tr-TR"/>
        </w:rPr>
        <w:t>8</w:t>
      </w:r>
    </w:p>
    <w:p w14:paraId="6D133CD5" w14:textId="77777777" w:rsidR="00D86654" w:rsidRPr="0096774F" w:rsidRDefault="00D86654" w:rsidP="00AD475B">
      <w:pPr>
        <w:spacing w:after="0" w:line="276" w:lineRule="auto"/>
        <w:jc w:val="center"/>
        <w:rPr>
          <w:rFonts w:eastAsia="Times New Roman" w:cstheme="minorHAnsi"/>
          <w:b/>
          <w:sz w:val="36"/>
          <w:u w:val="single"/>
          <w:lang w:eastAsia="en-GB"/>
        </w:rPr>
      </w:pPr>
      <w:r w:rsidRPr="0096774F">
        <w:rPr>
          <w:rFonts w:cstheme="minorHAnsi"/>
          <w:b/>
          <w:bCs/>
          <w:sz w:val="28"/>
          <w:szCs w:val="24"/>
          <w:u w:val="single"/>
          <w:shd w:val="clear" w:color="auto" w:fill="FFFFFF"/>
        </w:rPr>
        <w:t xml:space="preserve">“İstanbul’da Deniz Sefası” Sergisi Kapsamında </w:t>
      </w:r>
    </w:p>
    <w:p w14:paraId="1611AD05" w14:textId="77777777" w:rsidR="00D86654" w:rsidRPr="0096774F" w:rsidRDefault="00D86654" w:rsidP="00AD475B">
      <w:pPr>
        <w:spacing w:after="0" w:line="276" w:lineRule="auto"/>
        <w:jc w:val="center"/>
        <w:rPr>
          <w:rFonts w:eastAsia="Times New Roman" w:cstheme="minorHAnsi"/>
          <w:b/>
          <w:sz w:val="10"/>
          <w:lang w:eastAsia="en-GB"/>
        </w:rPr>
      </w:pPr>
    </w:p>
    <w:p w14:paraId="3F275330" w14:textId="77777777" w:rsidR="00837003" w:rsidRPr="0096774F" w:rsidRDefault="00CA60F6" w:rsidP="00AD475B">
      <w:pPr>
        <w:spacing w:after="0" w:line="276" w:lineRule="auto"/>
        <w:jc w:val="center"/>
        <w:rPr>
          <w:rFonts w:eastAsia="Times New Roman" w:cstheme="minorHAnsi"/>
          <w:b/>
          <w:sz w:val="32"/>
          <w:lang w:eastAsia="en-GB"/>
        </w:rPr>
      </w:pPr>
      <w:r w:rsidRPr="0096774F">
        <w:rPr>
          <w:rFonts w:eastAsia="Times New Roman" w:cstheme="minorHAnsi"/>
          <w:b/>
          <w:sz w:val="32"/>
          <w:lang w:eastAsia="en-GB"/>
        </w:rPr>
        <w:t>İstanbul Araştırmaları Enstitüsü</w:t>
      </w:r>
      <w:r w:rsidR="00837003" w:rsidRPr="0096774F">
        <w:rPr>
          <w:rFonts w:eastAsia="Times New Roman" w:cstheme="minorHAnsi"/>
          <w:b/>
          <w:sz w:val="32"/>
          <w:lang w:eastAsia="en-GB"/>
        </w:rPr>
        <w:t xml:space="preserve">, </w:t>
      </w:r>
    </w:p>
    <w:p w14:paraId="62AF1F05" w14:textId="7F220705" w:rsidR="00CA60F6" w:rsidRPr="0096774F" w:rsidRDefault="00950391" w:rsidP="00EE534D">
      <w:pPr>
        <w:spacing w:after="0" w:line="276" w:lineRule="auto"/>
        <w:jc w:val="center"/>
        <w:rPr>
          <w:rFonts w:cstheme="minorHAnsi"/>
          <w:b/>
          <w:sz w:val="32"/>
          <w:szCs w:val="24"/>
          <w:shd w:val="clear" w:color="auto" w:fill="FFFFFF"/>
        </w:rPr>
      </w:pPr>
      <w:r w:rsidRPr="0096774F">
        <w:rPr>
          <w:rFonts w:cstheme="minorHAnsi"/>
          <w:b/>
          <w:sz w:val="32"/>
          <w:szCs w:val="24"/>
          <w:shd w:val="clear" w:color="auto" w:fill="FFFFFF"/>
        </w:rPr>
        <w:t>Yeşilçam</w:t>
      </w:r>
      <w:r w:rsidR="00BB65DF" w:rsidRPr="0096774F">
        <w:rPr>
          <w:rFonts w:cstheme="minorHAnsi"/>
          <w:b/>
          <w:sz w:val="32"/>
          <w:szCs w:val="24"/>
          <w:shd w:val="clear" w:color="auto" w:fill="FFFFFF"/>
        </w:rPr>
        <w:t xml:space="preserve"> Filmleri’nde</w:t>
      </w:r>
      <w:r w:rsidR="0007585D" w:rsidRPr="0096774F">
        <w:rPr>
          <w:rFonts w:cstheme="minorHAnsi"/>
          <w:b/>
          <w:sz w:val="32"/>
          <w:szCs w:val="24"/>
          <w:shd w:val="clear" w:color="auto" w:fill="FFFFFF"/>
        </w:rPr>
        <w:t xml:space="preserve"> </w:t>
      </w:r>
      <w:r w:rsidR="00EE534D">
        <w:rPr>
          <w:rFonts w:cstheme="minorHAnsi"/>
          <w:b/>
          <w:sz w:val="32"/>
          <w:szCs w:val="24"/>
          <w:shd w:val="clear" w:color="auto" w:fill="FFFFFF"/>
        </w:rPr>
        <w:t>“İstanbul’da Deniz Sefası”nın İzlerini Sürüyor</w:t>
      </w:r>
      <w:r w:rsidR="00837003" w:rsidRPr="0096774F">
        <w:rPr>
          <w:rFonts w:cstheme="minorHAnsi"/>
          <w:b/>
          <w:sz w:val="32"/>
          <w:szCs w:val="24"/>
          <w:shd w:val="clear" w:color="auto" w:fill="FFFFFF"/>
        </w:rPr>
        <w:t xml:space="preserve"> </w:t>
      </w:r>
      <w:r w:rsidR="00AD475B" w:rsidRPr="0096774F">
        <w:rPr>
          <w:rFonts w:cstheme="minorHAnsi"/>
          <w:b/>
          <w:sz w:val="32"/>
          <w:szCs w:val="24"/>
          <w:shd w:val="clear" w:color="auto" w:fill="FFFFFF"/>
        </w:rPr>
        <w:t xml:space="preserve"> </w:t>
      </w:r>
    </w:p>
    <w:p w14:paraId="7345E0B3" w14:textId="77777777" w:rsidR="0001175D" w:rsidRPr="0001175D" w:rsidRDefault="0001175D" w:rsidP="00950391">
      <w:pPr>
        <w:spacing w:after="0" w:line="240" w:lineRule="auto"/>
        <w:jc w:val="center"/>
        <w:rPr>
          <w:rFonts w:ascii="Calibri" w:hAnsi="Calibri" w:cs="Arial"/>
          <w:sz w:val="8"/>
          <w:szCs w:val="24"/>
        </w:rPr>
      </w:pPr>
    </w:p>
    <w:p w14:paraId="5ACA23B8" w14:textId="77777777" w:rsidR="00CA60F6" w:rsidRDefault="00950391" w:rsidP="00950391">
      <w:pPr>
        <w:spacing w:after="0" w:line="240" w:lineRule="auto"/>
        <w:jc w:val="center"/>
        <w:rPr>
          <w:rFonts w:ascii="Calibri" w:hAnsi="Calibri" w:cs="Arial"/>
          <w:sz w:val="24"/>
          <w:szCs w:val="24"/>
        </w:rPr>
      </w:pPr>
      <w:r>
        <w:rPr>
          <w:rFonts w:ascii="Calibri" w:hAnsi="Calibri" w:cs="Arial"/>
          <w:sz w:val="24"/>
          <w:szCs w:val="24"/>
        </w:rPr>
        <w:t xml:space="preserve">26 Ağustos’a kadar! </w:t>
      </w:r>
    </w:p>
    <w:p w14:paraId="17C92AE1" w14:textId="77777777" w:rsidR="0001175D" w:rsidRDefault="0001175D" w:rsidP="00950391">
      <w:pPr>
        <w:spacing w:after="0" w:line="240" w:lineRule="auto"/>
        <w:jc w:val="center"/>
        <w:rPr>
          <w:rFonts w:ascii="Calibri" w:hAnsi="Calibri" w:cs="Arial"/>
          <w:sz w:val="24"/>
          <w:szCs w:val="24"/>
        </w:rPr>
      </w:pPr>
    </w:p>
    <w:p w14:paraId="1B7EB5D5" w14:textId="77777777" w:rsidR="0001175D" w:rsidRPr="00AD475B" w:rsidRDefault="0001175D" w:rsidP="00950391">
      <w:pPr>
        <w:pStyle w:val="Heading1"/>
        <w:shd w:val="clear" w:color="auto" w:fill="FFFFFF"/>
        <w:spacing w:before="0" w:beforeAutospacing="0" w:after="0" w:afterAutospacing="0"/>
        <w:jc w:val="both"/>
        <w:rPr>
          <w:rFonts w:asciiTheme="minorHAnsi" w:hAnsiTheme="minorHAnsi" w:cstheme="minorHAnsi"/>
          <w:sz w:val="6"/>
          <w:szCs w:val="24"/>
          <w:shd w:val="clear" w:color="auto" w:fill="FFFFFF"/>
        </w:rPr>
      </w:pPr>
    </w:p>
    <w:p w14:paraId="671279C7" w14:textId="7158B6AB" w:rsidR="00AD475B" w:rsidRPr="00AD475B" w:rsidRDefault="00CA60F6" w:rsidP="005464F9">
      <w:pPr>
        <w:pStyle w:val="Heading1"/>
        <w:shd w:val="clear" w:color="auto" w:fill="FFFFFF"/>
        <w:spacing w:before="0" w:beforeAutospacing="0" w:after="0" w:afterAutospacing="0"/>
        <w:jc w:val="both"/>
        <w:rPr>
          <w:rFonts w:ascii="Calibri" w:hAnsi="Calibri"/>
          <w:sz w:val="24"/>
          <w:szCs w:val="24"/>
        </w:rPr>
      </w:pPr>
      <w:r w:rsidRPr="00AD475B">
        <w:rPr>
          <w:rFonts w:asciiTheme="minorHAnsi" w:hAnsiTheme="minorHAnsi" w:cstheme="minorHAnsi"/>
          <w:sz w:val="24"/>
          <w:szCs w:val="24"/>
          <w:shd w:val="clear" w:color="auto" w:fill="FFFFFF"/>
        </w:rPr>
        <w:t xml:space="preserve">İstanbul Araştırmaları Enstitüsü, </w:t>
      </w:r>
      <w:r w:rsidR="00950391" w:rsidRPr="00AD475B">
        <w:rPr>
          <w:rFonts w:asciiTheme="minorHAnsi" w:hAnsiTheme="minorHAnsi" w:cstheme="minorHAnsi"/>
          <w:sz w:val="24"/>
          <w:szCs w:val="24"/>
          <w:shd w:val="clear" w:color="auto" w:fill="FFFFFF"/>
        </w:rPr>
        <w:t>“İstanbul’da Deniz Sefası: Deniz Hamamından Plaja Nostalji” sergisi kapsamında</w:t>
      </w:r>
      <w:r w:rsidR="0001175D" w:rsidRPr="00AD475B">
        <w:rPr>
          <w:rFonts w:asciiTheme="minorHAnsi" w:hAnsiTheme="minorHAnsi" w:cstheme="minorHAnsi"/>
          <w:sz w:val="24"/>
          <w:szCs w:val="24"/>
          <w:shd w:val="clear" w:color="auto" w:fill="FFFFFF"/>
        </w:rPr>
        <w:t xml:space="preserve">, </w:t>
      </w:r>
      <w:r w:rsidR="00950391" w:rsidRPr="00AD475B">
        <w:rPr>
          <w:rFonts w:asciiTheme="minorHAnsi" w:hAnsiTheme="minorHAnsi" w:cstheme="minorHAnsi"/>
          <w:sz w:val="24"/>
          <w:szCs w:val="24"/>
        </w:rPr>
        <w:t>Yeşilçam filmleri</w:t>
      </w:r>
      <w:r w:rsidR="0001175D" w:rsidRPr="00AD475B">
        <w:rPr>
          <w:rFonts w:asciiTheme="minorHAnsi" w:hAnsiTheme="minorHAnsi" w:cstheme="minorHAnsi"/>
          <w:sz w:val="24"/>
          <w:szCs w:val="24"/>
        </w:rPr>
        <w:t>nden derlenen p</w:t>
      </w:r>
      <w:r w:rsidR="0001175D" w:rsidRPr="00AD475B">
        <w:rPr>
          <w:rFonts w:ascii="Calibri" w:hAnsi="Calibri"/>
          <w:sz w:val="24"/>
          <w:szCs w:val="24"/>
        </w:rPr>
        <w:t xml:space="preserve">laj sahnelerini </w:t>
      </w:r>
      <w:r w:rsidR="00C535E7">
        <w:rPr>
          <w:rFonts w:ascii="Calibri" w:hAnsi="Calibri"/>
          <w:sz w:val="24"/>
          <w:szCs w:val="24"/>
        </w:rPr>
        <w:t xml:space="preserve">galerisinde </w:t>
      </w:r>
      <w:r w:rsidR="0001175D" w:rsidRPr="00AD475B">
        <w:rPr>
          <w:rFonts w:ascii="Calibri" w:hAnsi="Calibri"/>
          <w:sz w:val="24"/>
          <w:szCs w:val="24"/>
        </w:rPr>
        <w:t xml:space="preserve">izleyiciyle buluşturuyor. </w:t>
      </w:r>
      <w:r w:rsidR="00AD475B" w:rsidRPr="00AD475B">
        <w:rPr>
          <w:rFonts w:ascii="Calibri" w:hAnsi="Calibri"/>
          <w:sz w:val="24"/>
          <w:szCs w:val="24"/>
        </w:rPr>
        <w:t xml:space="preserve">Seçki, </w:t>
      </w:r>
      <w:r w:rsidR="0001175D" w:rsidRPr="00AD475B">
        <w:rPr>
          <w:rFonts w:ascii="Calibri" w:hAnsi="Calibri"/>
          <w:sz w:val="24"/>
          <w:szCs w:val="24"/>
        </w:rPr>
        <w:t xml:space="preserve">1951’den 1967’ye uzanan süreçte </w:t>
      </w:r>
      <w:r w:rsidR="00AD475B" w:rsidRPr="00AD475B">
        <w:rPr>
          <w:rFonts w:ascii="Calibri" w:hAnsi="Calibri"/>
          <w:sz w:val="24"/>
          <w:szCs w:val="24"/>
        </w:rPr>
        <w:t>İstanbul</w:t>
      </w:r>
      <w:r w:rsidR="00837003">
        <w:rPr>
          <w:rFonts w:ascii="Calibri" w:hAnsi="Calibri"/>
          <w:sz w:val="24"/>
          <w:szCs w:val="24"/>
        </w:rPr>
        <w:t xml:space="preserve">’un </w:t>
      </w:r>
      <w:r w:rsidR="00AD475B" w:rsidRPr="00AD475B">
        <w:rPr>
          <w:rFonts w:ascii="Calibri" w:hAnsi="Calibri"/>
          <w:sz w:val="24"/>
          <w:szCs w:val="24"/>
        </w:rPr>
        <w:t>plajların</w:t>
      </w:r>
      <w:r w:rsidR="00837003">
        <w:rPr>
          <w:rFonts w:ascii="Calibri" w:hAnsi="Calibri"/>
          <w:sz w:val="24"/>
          <w:szCs w:val="24"/>
        </w:rPr>
        <w:t>a</w:t>
      </w:r>
      <w:r w:rsidR="00AD475B" w:rsidRPr="00AD475B">
        <w:rPr>
          <w:rFonts w:ascii="Calibri" w:hAnsi="Calibri"/>
          <w:sz w:val="24"/>
          <w:szCs w:val="24"/>
        </w:rPr>
        <w:t xml:space="preserve"> </w:t>
      </w:r>
      <w:r w:rsidR="00837003">
        <w:rPr>
          <w:rFonts w:ascii="Calibri" w:hAnsi="Calibri"/>
          <w:sz w:val="24"/>
          <w:szCs w:val="24"/>
        </w:rPr>
        <w:t xml:space="preserve">ve plaj kültürüne dair önemli ipuçları </w:t>
      </w:r>
      <w:r w:rsidR="00AD475B" w:rsidRPr="00AD475B">
        <w:rPr>
          <w:rFonts w:ascii="Calibri" w:hAnsi="Calibri"/>
          <w:sz w:val="24"/>
          <w:szCs w:val="24"/>
        </w:rPr>
        <w:t>sunarken, Yeşilçam’</w:t>
      </w:r>
      <w:r w:rsidR="00C535E7">
        <w:rPr>
          <w:rFonts w:ascii="Calibri" w:hAnsi="Calibri"/>
          <w:sz w:val="24"/>
          <w:szCs w:val="24"/>
        </w:rPr>
        <w:t xml:space="preserve">da nostaljik bir yolculuğa çıkarıyor. </w:t>
      </w:r>
    </w:p>
    <w:p w14:paraId="4AD6B97C" w14:textId="77777777" w:rsidR="00AD475B" w:rsidRPr="00AD475B" w:rsidRDefault="00AD475B" w:rsidP="005464F9">
      <w:pPr>
        <w:pStyle w:val="Heading1"/>
        <w:shd w:val="clear" w:color="auto" w:fill="FFFFFF"/>
        <w:spacing w:before="0" w:beforeAutospacing="0" w:after="0" w:afterAutospacing="0"/>
        <w:jc w:val="both"/>
        <w:rPr>
          <w:rFonts w:ascii="Calibri" w:hAnsi="Calibri"/>
          <w:sz w:val="24"/>
          <w:szCs w:val="24"/>
        </w:rPr>
      </w:pPr>
    </w:p>
    <w:p w14:paraId="2A969CFE" w14:textId="5F5DEE28" w:rsidR="00771259" w:rsidRPr="00CA3E5E" w:rsidRDefault="006F774D" w:rsidP="00C535E7">
      <w:pPr>
        <w:spacing w:after="0" w:line="240" w:lineRule="auto"/>
        <w:jc w:val="both"/>
        <w:rPr>
          <w:shd w:val="clear" w:color="auto" w:fill="FFFFFF"/>
        </w:rPr>
      </w:pPr>
      <w:r>
        <w:rPr>
          <w:rFonts w:ascii="Trebuchet MS" w:eastAsia="Times New Roman" w:hAnsi="Trebuchet MS"/>
          <w:color w:val="333333"/>
          <w:sz w:val="20"/>
          <w:szCs w:val="20"/>
          <w:shd w:val="clear" w:color="auto" w:fill="FFFFFF"/>
        </w:rPr>
        <w:t>İstanbul Araştırmaları Enstitüsü</w:t>
      </w:r>
      <w:r w:rsidR="00C535E7">
        <w:rPr>
          <w:rFonts w:ascii="Trebuchet MS" w:eastAsia="Times New Roman" w:hAnsi="Trebuchet MS"/>
          <w:color w:val="333333"/>
          <w:sz w:val="20"/>
          <w:szCs w:val="20"/>
          <w:shd w:val="clear" w:color="auto" w:fill="FFFFFF"/>
        </w:rPr>
        <w:t xml:space="preserve"> ve Pera Müzesi ortaklığıyla sunulan </w:t>
      </w:r>
      <w:r>
        <w:rPr>
          <w:rFonts w:ascii="Trebuchet MS" w:eastAsia="Times New Roman" w:hAnsi="Trebuchet MS"/>
          <w:color w:val="333333"/>
          <w:sz w:val="20"/>
          <w:szCs w:val="20"/>
          <w:shd w:val="clear" w:color="auto" w:fill="FFFFFF"/>
        </w:rPr>
        <w:t>“</w:t>
      </w:r>
      <w:r w:rsidRPr="00CA3E5E">
        <w:rPr>
          <w:rStyle w:val="Emphasis"/>
          <w:rFonts w:ascii="Trebuchet MS" w:eastAsia="Times New Roman" w:hAnsi="Trebuchet MS"/>
          <w:i w:val="0"/>
          <w:color w:val="333333"/>
          <w:sz w:val="20"/>
          <w:szCs w:val="20"/>
          <w:bdr w:val="none" w:sz="0" w:space="0" w:color="auto" w:frame="1"/>
          <w:shd w:val="clear" w:color="auto" w:fill="FFFFFF"/>
        </w:rPr>
        <w:t>İstanbul’da Deniz Sefası: Deniz Hamamından Plaja Nostalji</w:t>
      </w:r>
      <w:r>
        <w:rPr>
          <w:rStyle w:val="Emphasis"/>
          <w:rFonts w:ascii="Trebuchet MS" w:eastAsia="Times New Roman" w:hAnsi="Trebuchet MS"/>
          <w:i w:val="0"/>
          <w:color w:val="333333"/>
          <w:sz w:val="20"/>
          <w:szCs w:val="20"/>
          <w:bdr w:val="none" w:sz="0" w:space="0" w:color="auto" w:frame="1"/>
          <w:shd w:val="clear" w:color="auto" w:fill="FFFFFF"/>
        </w:rPr>
        <w:t>”</w:t>
      </w:r>
      <w:r w:rsidRPr="00CA3E5E">
        <w:rPr>
          <w:rFonts w:ascii="Trebuchet MS" w:eastAsia="Times New Roman" w:hAnsi="Trebuchet MS"/>
          <w:i/>
          <w:color w:val="333333"/>
          <w:sz w:val="20"/>
          <w:szCs w:val="20"/>
          <w:shd w:val="clear" w:color="auto" w:fill="FFFFFF"/>
        </w:rPr>
        <w:t> </w:t>
      </w:r>
      <w:r>
        <w:rPr>
          <w:rFonts w:ascii="Trebuchet MS" w:eastAsia="Times New Roman" w:hAnsi="Trebuchet MS"/>
          <w:color w:val="333333"/>
          <w:sz w:val="20"/>
          <w:szCs w:val="20"/>
          <w:shd w:val="clear" w:color="auto" w:fill="FFFFFF"/>
        </w:rPr>
        <w:t>sergisi</w:t>
      </w:r>
      <w:r w:rsidR="00C535E7">
        <w:rPr>
          <w:rFonts w:ascii="Trebuchet MS" w:eastAsia="Times New Roman" w:hAnsi="Trebuchet MS"/>
          <w:color w:val="333333"/>
          <w:sz w:val="20"/>
          <w:szCs w:val="20"/>
          <w:shd w:val="clear" w:color="auto" w:fill="FFFFFF"/>
        </w:rPr>
        <w:t xml:space="preserve">nde </w:t>
      </w:r>
      <w:r>
        <w:rPr>
          <w:shd w:val="clear" w:color="auto" w:fill="FFFFFF"/>
        </w:rPr>
        <w:t>d</w:t>
      </w:r>
      <w:r w:rsidRPr="001E2967">
        <w:rPr>
          <w:shd w:val="clear" w:color="auto" w:fill="FFFFFF"/>
        </w:rPr>
        <w:t xml:space="preserve">önemin plajlarından kesitler içeren </w:t>
      </w:r>
      <w:r w:rsidR="00C535E7">
        <w:rPr>
          <w:shd w:val="clear" w:color="auto" w:fill="FFFFFF"/>
        </w:rPr>
        <w:t xml:space="preserve">bir seçki sunuyor. </w:t>
      </w:r>
      <w:r w:rsidR="00AD475B" w:rsidRPr="00CA3E5E">
        <w:rPr>
          <w:rFonts w:cstheme="minorHAnsi"/>
        </w:rPr>
        <w:t xml:space="preserve">İstanbul Araştırmaları Enstitüsü, </w:t>
      </w:r>
      <w:r>
        <w:rPr>
          <w:rFonts w:cstheme="minorHAnsi"/>
        </w:rPr>
        <w:t xml:space="preserve">bu sergi </w:t>
      </w:r>
      <w:r w:rsidR="00837003" w:rsidRPr="00CA3E5E">
        <w:rPr>
          <w:shd w:val="clear" w:color="auto" w:fill="FFFFFF"/>
        </w:rPr>
        <w:t xml:space="preserve">kapsamında </w:t>
      </w:r>
      <w:r>
        <w:rPr>
          <w:shd w:val="clear" w:color="auto" w:fill="FFFFFF"/>
        </w:rPr>
        <w:t>galerisini</w:t>
      </w:r>
      <w:r w:rsidR="00A1565F" w:rsidRPr="00CA3E5E">
        <w:rPr>
          <w:shd w:val="clear" w:color="auto" w:fill="FFFFFF"/>
        </w:rPr>
        <w:t xml:space="preserve"> bir izleme odasına dönüştürüyor ve </w:t>
      </w:r>
      <w:r w:rsidR="00837003" w:rsidRPr="00CA3E5E">
        <w:rPr>
          <w:shd w:val="clear" w:color="auto" w:fill="FFFFFF"/>
        </w:rPr>
        <w:t>ziyaretçileri</w:t>
      </w:r>
      <w:r w:rsidR="00BB65DF" w:rsidRPr="00CA3E5E">
        <w:rPr>
          <w:shd w:val="clear" w:color="auto" w:fill="FFFFFF"/>
        </w:rPr>
        <w:t>,</w:t>
      </w:r>
      <w:r w:rsidR="00837003" w:rsidRPr="00CA3E5E">
        <w:rPr>
          <w:shd w:val="clear" w:color="auto" w:fill="FFFFFF"/>
        </w:rPr>
        <w:t xml:space="preserve"> Yeşilçam</w:t>
      </w:r>
      <w:r w:rsidR="00BB65DF" w:rsidRPr="00CA3E5E">
        <w:rPr>
          <w:shd w:val="clear" w:color="auto" w:fill="FFFFFF"/>
        </w:rPr>
        <w:t xml:space="preserve"> filmlerinden hareketle </w:t>
      </w:r>
      <w:r w:rsidR="00837003" w:rsidRPr="00CA3E5E">
        <w:rPr>
          <w:shd w:val="clear" w:color="auto" w:fill="FFFFFF"/>
        </w:rPr>
        <w:t>nostaljik bir yolculuğa çıkartıyor.</w:t>
      </w:r>
      <w:r w:rsidR="00C535E7">
        <w:rPr>
          <w:shd w:val="clear" w:color="auto" w:fill="FFFFFF"/>
        </w:rPr>
        <w:t xml:space="preserve"> </w:t>
      </w:r>
      <w:r w:rsidR="00771259" w:rsidRPr="00CA3E5E">
        <w:rPr>
          <w:shd w:val="clear" w:color="auto" w:fill="FFFFFF"/>
        </w:rPr>
        <w:t xml:space="preserve">Seçki, </w:t>
      </w:r>
      <w:r w:rsidR="00771259" w:rsidRPr="00CA3E5E">
        <w:rPr>
          <w:b/>
        </w:rPr>
        <w:t>Esat Özgül, Şadan Kamil, Metin Erksan, Osman F. Seden, Ömer Lütfi Akad</w:t>
      </w:r>
      <w:r w:rsidR="00771259" w:rsidRPr="00CA3E5E">
        <w:t xml:space="preserve"> gibi</w:t>
      </w:r>
      <w:r w:rsidR="00771259" w:rsidRPr="00CA3E5E">
        <w:rPr>
          <w:shd w:val="clear" w:color="auto" w:fill="FFFFFF"/>
        </w:rPr>
        <w:t xml:space="preserve"> Türk sinemasının unutulmaz yönetmenleri ile </w:t>
      </w:r>
      <w:r w:rsidR="00771259" w:rsidRPr="00CA3E5E">
        <w:rPr>
          <w:b/>
        </w:rPr>
        <w:t>İsmail Dümbüllü</w:t>
      </w:r>
      <w:r w:rsidR="00771259" w:rsidRPr="00CA3E5E">
        <w:t xml:space="preserve">, </w:t>
      </w:r>
      <w:r w:rsidR="00771259" w:rsidRPr="00CA3E5E">
        <w:rPr>
          <w:b/>
        </w:rPr>
        <w:t>Münir Özkul,</w:t>
      </w:r>
      <w:r w:rsidR="00771259" w:rsidRPr="00CA3E5E">
        <w:t xml:space="preserve"> </w:t>
      </w:r>
      <w:r w:rsidR="00771259" w:rsidRPr="00CA3E5E">
        <w:rPr>
          <w:b/>
        </w:rPr>
        <w:t>Neriman Köksal</w:t>
      </w:r>
      <w:r w:rsidR="00771259" w:rsidRPr="00CA3E5E">
        <w:t xml:space="preserve">, </w:t>
      </w:r>
      <w:r w:rsidR="00771259" w:rsidRPr="00CA3E5E">
        <w:rPr>
          <w:b/>
        </w:rPr>
        <w:t>Zeki Müren, Sadri Alışık</w:t>
      </w:r>
      <w:r w:rsidR="00771259" w:rsidRPr="00CA3E5E">
        <w:t xml:space="preserve">,  </w:t>
      </w:r>
      <w:r w:rsidR="00771259" w:rsidRPr="00CA3E5E">
        <w:rPr>
          <w:b/>
        </w:rPr>
        <w:t>Çolpan İlhan</w:t>
      </w:r>
      <w:r w:rsidR="00771259" w:rsidRPr="00CA3E5E">
        <w:t xml:space="preserve">, </w:t>
      </w:r>
      <w:r w:rsidR="00771259" w:rsidRPr="00CA3E5E">
        <w:rPr>
          <w:b/>
        </w:rPr>
        <w:t xml:space="preserve">Eşref Kolçak, </w:t>
      </w:r>
      <w:r w:rsidR="00771259" w:rsidRPr="00CA3E5E">
        <w:t xml:space="preserve"> </w:t>
      </w:r>
      <w:r w:rsidR="00771259" w:rsidRPr="00CA3E5E">
        <w:rPr>
          <w:b/>
        </w:rPr>
        <w:t>Belgin Doruk, Muhterem Nur, Öztürk Serengil</w:t>
      </w:r>
      <w:r w:rsidR="00771259" w:rsidRPr="00CA3E5E">
        <w:t xml:space="preserve"> ve </w:t>
      </w:r>
      <w:r w:rsidR="00771259" w:rsidRPr="00CA3E5E">
        <w:rPr>
          <w:b/>
        </w:rPr>
        <w:t>Gazanfer Özcan</w:t>
      </w:r>
      <w:r w:rsidR="00771259" w:rsidRPr="00CA3E5E">
        <w:t xml:space="preserve"> gibi usta oyuncuları bir araya getiriyor. </w:t>
      </w:r>
      <w:r w:rsidR="00771259" w:rsidRPr="00CA3E5E">
        <w:rPr>
          <w:b/>
          <w:bCs/>
          <w:shd w:val="clear" w:color="auto" w:fill="FFFFFF"/>
        </w:rPr>
        <w:t xml:space="preserve">“İstanbul’da Deniz Sefası” </w:t>
      </w:r>
      <w:r w:rsidR="00771259" w:rsidRPr="00CA3E5E">
        <w:rPr>
          <w:shd w:val="clear" w:color="auto" w:fill="FFFFFF"/>
        </w:rPr>
        <w:t>sergisine eşlik eden seçkide</w:t>
      </w:r>
      <w:r w:rsidR="00AF54E8" w:rsidRPr="00CA3E5E">
        <w:rPr>
          <w:shd w:val="clear" w:color="auto" w:fill="FFFFFF"/>
        </w:rPr>
        <w:t>,</w:t>
      </w:r>
      <w:r w:rsidR="00771259" w:rsidRPr="00CA3E5E">
        <w:rPr>
          <w:shd w:val="clear" w:color="auto" w:fill="FFFFFF"/>
        </w:rPr>
        <w:t xml:space="preserve"> on üç film</w:t>
      </w:r>
      <w:r w:rsidR="00AF54E8" w:rsidRPr="00CA3E5E">
        <w:rPr>
          <w:shd w:val="clear" w:color="auto" w:fill="FFFFFF"/>
        </w:rPr>
        <w:t>den nostaljik kesitler</w:t>
      </w:r>
      <w:r w:rsidR="00771259" w:rsidRPr="00CA3E5E">
        <w:rPr>
          <w:shd w:val="clear" w:color="auto" w:fill="FFFFFF"/>
        </w:rPr>
        <w:t xml:space="preserve"> izleyiciyle buluşuyor; </w:t>
      </w:r>
      <w:r w:rsidR="00771259" w:rsidRPr="00CA3E5E">
        <w:rPr>
          <w:b/>
        </w:rPr>
        <w:t>Ne Sihirdir Ne Keramet</w:t>
      </w:r>
      <w:r w:rsidR="00771259" w:rsidRPr="00CA3E5E">
        <w:t xml:space="preserve"> (1951), </w:t>
      </w:r>
      <w:r w:rsidR="00771259" w:rsidRPr="00CA3E5E">
        <w:rPr>
          <w:b/>
        </w:rPr>
        <w:t>Edi ile Büdü Tiyatrocu</w:t>
      </w:r>
      <w:r w:rsidR="00771259" w:rsidRPr="00CA3E5E">
        <w:t xml:space="preserve"> (1952), </w:t>
      </w:r>
      <w:r w:rsidR="00771259" w:rsidRPr="00CA3E5E">
        <w:rPr>
          <w:b/>
        </w:rPr>
        <w:t>Cingöz Recai</w:t>
      </w:r>
      <w:r w:rsidR="00771259" w:rsidRPr="00CA3E5E">
        <w:t xml:space="preserve"> (1954), </w:t>
      </w:r>
      <w:r w:rsidR="00771259" w:rsidRPr="00CA3E5E">
        <w:rPr>
          <w:b/>
        </w:rPr>
        <w:t>Gurbet</w:t>
      </w:r>
      <w:r w:rsidR="00771259" w:rsidRPr="00CA3E5E">
        <w:t xml:space="preserve"> (1959), </w:t>
      </w:r>
      <w:r w:rsidR="00771259" w:rsidRPr="00CA3E5E">
        <w:rPr>
          <w:b/>
        </w:rPr>
        <w:t>Yalnızlar Rıhtımı</w:t>
      </w:r>
      <w:r w:rsidR="00771259" w:rsidRPr="00CA3E5E">
        <w:t xml:space="preserve"> (1959), </w:t>
      </w:r>
      <w:r w:rsidR="00771259" w:rsidRPr="00CA3E5E">
        <w:rPr>
          <w:b/>
        </w:rPr>
        <w:t>Gece Kuşu</w:t>
      </w:r>
      <w:r w:rsidR="00771259" w:rsidRPr="00CA3E5E">
        <w:t xml:space="preserve"> (1960), </w:t>
      </w:r>
      <w:r w:rsidR="00771259" w:rsidRPr="00CA3E5E">
        <w:rPr>
          <w:b/>
        </w:rPr>
        <w:t>Biz İnsan Değil miyiz?</w:t>
      </w:r>
      <w:r w:rsidR="00771259" w:rsidRPr="00CA3E5E">
        <w:t xml:space="preserve"> (1961),</w:t>
      </w:r>
      <w:r w:rsidR="00771259" w:rsidRPr="00CA3E5E">
        <w:rPr>
          <w:rFonts w:ascii="Times New Roman" w:hAnsi="Times New Roman" w:cs="Times New Roman"/>
        </w:rPr>
        <w:t xml:space="preserve">  </w:t>
      </w:r>
      <w:r w:rsidR="00771259" w:rsidRPr="00CA3E5E">
        <w:rPr>
          <w:b/>
        </w:rPr>
        <w:t>Affetmeyen Kadın</w:t>
      </w:r>
      <w:r w:rsidR="00771259" w:rsidRPr="00CA3E5E">
        <w:t xml:space="preserve"> (1964), </w:t>
      </w:r>
      <w:r w:rsidR="00771259" w:rsidRPr="00CA3E5E">
        <w:rPr>
          <w:b/>
        </w:rPr>
        <w:t>Kırk Küçük Anne</w:t>
      </w:r>
      <w:r w:rsidR="00771259" w:rsidRPr="00CA3E5E">
        <w:t xml:space="preserve"> (1964),</w:t>
      </w:r>
      <w:r w:rsidR="00771259" w:rsidRPr="00CA3E5E">
        <w:rPr>
          <w:b/>
        </w:rPr>
        <w:t xml:space="preserve"> Plajda Sevişelim</w:t>
      </w:r>
      <w:r w:rsidR="00771259" w:rsidRPr="00CA3E5E">
        <w:t xml:space="preserve"> (1964), </w:t>
      </w:r>
      <w:r w:rsidR="00771259" w:rsidRPr="00CA3E5E">
        <w:rPr>
          <w:b/>
        </w:rPr>
        <w:t>Taçsız Kral</w:t>
      </w:r>
      <w:r w:rsidR="00771259" w:rsidRPr="00CA3E5E">
        <w:t xml:space="preserve"> (1965), </w:t>
      </w:r>
      <w:r w:rsidR="00771259" w:rsidRPr="00CA3E5E">
        <w:rPr>
          <w:b/>
        </w:rPr>
        <w:t>Yasak Sokaklar</w:t>
      </w:r>
      <w:r w:rsidR="00771259" w:rsidRPr="00CA3E5E">
        <w:t xml:space="preserve"> (1965), </w:t>
      </w:r>
      <w:r w:rsidR="00771259" w:rsidRPr="00CA3E5E">
        <w:rPr>
          <w:b/>
        </w:rPr>
        <w:t>Kara Duvaklı Gelin</w:t>
      </w:r>
      <w:r w:rsidR="00771259" w:rsidRPr="00CA3E5E">
        <w:t xml:space="preserve"> (1967).  </w:t>
      </w:r>
    </w:p>
    <w:p w14:paraId="6F119908" w14:textId="77777777" w:rsidR="00771259" w:rsidRPr="00CA3E5E" w:rsidRDefault="00771259" w:rsidP="005464F9">
      <w:pPr>
        <w:spacing w:after="0" w:line="240" w:lineRule="auto"/>
        <w:jc w:val="both"/>
        <w:rPr>
          <w:shd w:val="clear" w:color="auto" w:fill="FFFFFF"/>
        </w:rPr>
      </w:pPr>
    </w:p>
    <w:p w14:paraId="1128C32B" w14:textId="77777777" w:rsidR="005464F9" w:rsidRPr="00CA3E5E" w:rsidRDefault="005464F9" w:rsidP="005464F9">
      <w:pPr>
        <w:spacing w:after="0" w:line="240" w:lineRule="auto"/>
        <w:jc w:val="both"/>
        <w:rPr>
          <w:rFonts w:cstheme="minorHAnsi"/>
          <w:b/>
          <w:shd w:val="clear" w:color="auto" w:fill="FFFFFF"/>
        </w:rPr>
      </w:pPr>
      <w:r w:rsidRPr="00CA3E5E">
        <w:rPr>
          <w:rFonts w:cstheme="minorHAnsi"/>
          <w:b/>
        </w:rPr>
        <w:t>10. yıla özel sergi:</w:t>
      </w:r>
      <w:r w:rsidRPr="00CA3E5E">
        <w:rPr>
          <w:rFonts w:cstheme="minorHAnsi"/>
          <w:b/>
          <w:shd w:val="clear" w:color="auto" w:fill="FFFFFF"/>
        </w:rPr>
        <w:t xml:space="preserve"> “İstanbul’da Deniz Sefası”</w:t>
      </w:r>
    </w:p>
    <w:p w14:paraId="5555E9F2" w14:textId="0D982937" w:rsidR="00AC4844" w:rsidRPr="00CA3E5E" w:rsidRDefault="005464F9" w:rsidP="005464F9">
      <w:pPr>
        <w:spacing w:after="0" w:line="240" w:lineRule="auto"/>
        <w:jc w:val="both"/>
        <w:rPr>
          <w:rFonts w:cstheme="minorHAnsi"/>
          <w:shd w:val="clear" w:color="auto" w:fill="FFFFFF"/>
        </w:rPr>
      </w:pPr>
      <w:r w:rsidRPr="00CA3E5E">
        <w:rPr>
          <w:rFonts w:cstheme="minorHAnsi"/>
        </w:rPr>
        <w:t xml:space="preserve">İstanbul Araştırmaları Enstitüsü 10. yıldönümünü </w:t>
      </w:r>
      <w:r w:rsidRPr="00CA3E5E">
        <w:rPr>
          <w:rFonts w:cstheme="minorHAnsi"/>
          <w:shd w:val="clear" w:color="auto" w:fill="FFFFFF"/>
        </w:rPr>
        <w:t xml:space="preserve">koleksiyonlarından yola çıkarak, çeşitli özel ve kurumsal koleksiyonların da katkılarıyla derlenen “İstanbul’da Deniz Sefası: Deniz Hamamından Plaja Nostalji” sergisiyle kutluyor. Pera Müzesi ile İstanbul Araştırmaları Enstitüsü’nde sergilenen “İstanbul’da Deniz Sefası” projesi, </w:t>
      </w:r>
      <w:r w:rsidRPr="00CA3E5E">
        <w:rPr>
          <w:rFonts w:eastAsia="Times New Roman" w:cstheme="minorHAnsi"/>
          <w:lang w:eastAsia="tr-TR"/>
        </w:rPr>
        <w:t xml:space="preserve">denizin kent yaşamının bir parçası olması ve plaj kültürünün oluşması ile birlikte değişen toplumsal yapıyı gözler önüne seriyor, 19. yüzyıldan 20. yüzyıla uzanan süreçte kent halkının boş zaman değerlendirme normlarındaki değişimine, toplumsallaşmasına değiniyor. Küratörlüğünü tarihçi, yazar ve akademisyen </w:t>
      </w:r>
      <w:r w:rsidRPr="00CA3E5E">
        <w:rPr>
          <w:rFonts w:eastAsia="Times New Roman" w:cstheme="minorHAnsi"/>
          <w:b/>
          <w:lang w:eastAsia="tr-TR"/>
        </w:rPr>
        <w:t>Prof. Dr.</w:t>
      </w:r>
      <w:r w:rsidRPr="00CA3E5E">
        <w:rPr>
          <w:rFonts w:eastAsia="Times New Roman" w:cstheme="minorHAnsi"/>
          <w:lang w:eastAsia="tr-TR"/>
        </w:rPr>
        <w:t xml:space="preserve"> </w:t>
      </w:r>
      <w:r w:rsidRPr="00CA3E5E">
        <w:rPr>
          <w:rFonts w:eastAsia="Times New Roman" w:cstheme="minorHAnsi"/>
          <w:b/>
          <w:lang w:eastAsia="tr-TR"/>
        </w:rPr>
        <w:t>Zafer Toprak</w:t>
      </w:r>
      <w:r w:rsidRPr="00CA3E5E">
        <w:rPr>
          <w:rFonts w:eastAsia="Times New Roman" w:cstheme="minorHAnsi"/>
          <w:lang w:eastAsia="tr-TR"/>
        </w:rPr>
        <w:t>’ın üstlendiği s</w:t>
      </w:r>
      <w:r w:rsidRPr="00CA3E5E">
        <w:rPr>
          <w:rFonts w:cstheme="minorHAnsi"/>
        </w:rPr>
        <w:t xml:space="preserve">ergi, </w:t>
      </w:r>
      <w:r w:rsidRPr="00CA3E5E">
        <w:rPr>
          <w:rFonts w:eastAsia="Times New Roman" w:cstheme="minorHAnsi"/>
          <w:lang w:eastAsia="tr-TR"/>
        </w:rPr>
        <w:t xml:space="preserve">fotoğraf, dergi, karikatür ve kitap gibi orijinal malzemeleri izleyiciyle buluşturuyor. Enstitü’nün sergi </w:t>
      </w:r>
      <w:r w:rsidR="00EE534D" w:rsidRPr="00CA3E5E">
        <w:rPr>
          <w:rFonts w:eastAsia="Times New Roman" w:cstheme="minorHAnsi"/>
          <w:lang w:eastAsia="tr-TR"/>
        </w:rPr>
        <w:t>salonları</w:t>
      </w:r>
      <w:r w:rsidRPr="00CA3E5E">
        <w:rPr>
          <w:rFonts w:eastAsia="Times New Roman" w:cstheme="minorHAnsi"/>
          <w:lang w:eastAsia="tr-TR"/>
        </w:rPr>
        <w:t>, Yeşilçam filmlerindeki plaj sahnelerinden oluşan bir seçki ve plaj üzerine yayınların derlendiği bir okuma odasına dönüştürülüyor.</w:t>
      </w:r>
      <w:r w:rsidRPr="00CA3E5E">
        <w:rPr>
          <w:rFonts w:cstheme="minorHAnsi"/>
          <w:shd w:val="clear" w:color="auto" w:fill="FFFFFF"/>
        </w:rPr>
        <w:t xml:space="preserve"> </w:t>
      </w:r>
    </w:p>
    <w:p w14:paraId="0A77BB69" w14:textId="77777777" w:rsidR="00AC4844" w:rsidRPr="00CA3E5E" w:rsidRDefault="00AC4844" w:rsidP="00CA3E5E">
      <w:pPr>
        <w:spacing w:after="0" w:line="240" w:lineRule="auto"/>
        <w:jc w:val="both"/>
        <w:rPr>
          <w:rFonts w:cstheme="minorHAnsi"/>
        </w:rPr>
      </w:pPr>
    </w:p>
    <w:p w14:paraId="2E5D5E79" w14:textId="31F9744B" w:rsidR="00CA60F6" w:rsidRPr="00CA3E5E" w:rsidRDefault="004E0C1A" w:rsidP="005464F9">
      <w:pPr>
        <w:spacing w:line="240" w:lineRule="auto"/>
        <w:jc w:val="both"/>
        <w:rPr>
          <w:rFonts w:cstheme="minorHAnsi"/>
          <w:b/>
        </w:rPr>
      </w:pPr>
      <w:r w:rsidRPr="00CA3E5E">
        <w:rPr>
          <w:rFonts w:cstheme="minorHAnsi"/>
          <w:b/>
        </w:rPr>
        <w:t>26 Ağustos</w:t>
      </w:r>
      <w:r w:rsidR="00CA60F6" w:rsidRPr="00CA3E5E">
        <w:rPr>
          <w:rFonts w:cstheme="minorHAnsi"/>
          <w:b/>
        </w:rPr>
        <w:t xml:space="preserve"> 2018 tarihine kadar </w:t>
      </w:r>
      <w:r w:rsidR="00EE534D" w:rsidRPr="00CA3E5E">
        <w:rPr>
          <w:rFonts w:cstheme="minorHAnsi"/>
          <w:b/>
        </w:rPr>
        <w:t>Pera Müzesi’ndeki ana sergiye eşlik ede</w:t>
      </w:r>
      <w:r w:rsidR="00C535E7">
        <w:rPr>
          <w:rFonts w:cstheme="minorHAnsi"/>
          <w:b/>
        </w:rPr>
        <w:t xml:space="preserve">n, </w:t>
      </w:r>
      <w:r w:rsidR="00EE534D" w:rsidRPr="00CA3E5E">
        <w:rPr>
          <w:rFonts w:cstheme="minorHAnsi"/>
          <w:b/>
        </w:rPr>
        <w:t>film</w:t>
      </w:r>
      <w:r w:rsidR="00C535E7">
        <w:rPr>
          <w:rFonts w:cstheme="minorHAnsi"/>
          <w:b/>
        </w:rPr>
        <w:t xml:space="preserve"> kesitlerinden oluşan</w:t>
      </w:r>
      <w:r w:rsidR="00EE534D" w:rsidRPr="00CA3E5E">
        <w:rPr>
          <w:rFonts w:cstheme="minorHAnsi"/>
          <w:b/>
        </w:rPr>
        <w:t xml:space="preserve"> seçki ve okuma odası</w:t>
      </w:r>
      <w:r w:rsidR="00CA60F6" w:rsidRPr="00CA3E5E">
        <w:rPr>
          <w:rFonts w:cstheme="minorHAnsi"/>
          <w:b/>
        </w:rPr>
        <w:t>, Beyoğlu Tepebaşı’ndaki İstanbul Araştırmaları Enstitüsü’nde, Pazar günleri hariç hafta içi her gün 10:00 - 19:00 saatleri arasında</w:t>
      </w:r>
      <w:r w:rsidR="00EE534D" w:rsidRPr="00CA3E5E">
        <w:rPr>
          <w:rFonts w:cstheme="minorHAnsi"/>
          <w:b/>
        </w:rPr>
        <w:t xml:space="preserve"> </w:t>
      </w:r>
      <w:r w:rsidR="00EE534D" w:rsidRPr="00CA3E5E">
        <w:rPr>
          <w:rFonts w:cstheme="minorHAnsi"/>
          <w:b/>
          <w:u w:val="single"/>
        </w:rPr>
        <w:t>ücretsiz</w:t>
      </w:r>
      <w:r w:rsidR="00CA60F6" w:rsidRPr="00CA3E5E">
        <w:rPr>
          <w:rFonts w:cstheme="minorHAnsi"/>
          <w:b/>
        </w:rPr>
        <w:t xml:space="preserve"> </w:t>
      </w:r>
      <w:r w:rsidR="00EE534D" w:rsidRPr="00CA3E5E">
        <w:rPr>
          <w:rFonts w:cstheme="minorHAnsi"/>
          <w:b/>
        </w:rPr>
        <w:t>ziyaret edilebilir</w:t>
      </w:r>
      <w:r w:rsidR="00CA60F6" w:rsidRPr="00CA3E5E">
        <w:rPr>
          <w:rFonts w:cstheme="minorHAnsi"/>
          <w:b/>
        </w:rPr>
        <w:t xml:space="preserve">. </w:t>
      </w:r>
    </w:p>
    <w:p w14:paraId="031366F0" w14:textId="77777777" w:rsidR="00CA60F6" w:rsidRPr="00CA3E5E" w:rsidRDefault="00CA60F6" w:rsidP="00CA60F6">
      <w:pPr>
        <w:spacing w:after="0" w:line="240" w:lineRule="auto"/>
        <w:jc w:val="both"/>
        <w:rPr>
          <w:rFonts w:cstheme="minorHAnsi"/>
          <w:b/>
          <w:color w:val="78241E"/>
        </w:rPr>
      </w:pPr>
      <w:r w:rsidRPr="00151325">
        <w:rPr>
          <w:rFonts w:cstheme="minorHAnsi"/>
          <w:b/>
          <w:color w:val="78241E"/>
        </w:rPr>
        <w:t>İstanbul Araştırmaları Enstitüsü aynı zamanda bir kütüphane! Kütüphane çalışma saatleri hakkında ayrıntılı bilgi için web sitesini ziyaret edebilirsiniz. http://www.iae.org.tr</w:t>
      </w:r>
    </w:p>
    <w:p w14:paraId="1A60AC4D" w14:textId="77777777" w:rsidR="00CA60F6" w:rsidRPr="00CA3E5E" w:rsidRDefault="00CA60F6" w:rsidP="00CA60F6">
      <w:pPr>
        <w:spacing w:after="0" w:line="240" w:lineRule="auto"/>
        <w:jc w:val="both"/>
        <w:rPr>
          <w:rFonts w:cstheme="minorHAnsi"/>
        </w:rPr>
      </w:pPr>
    </w:p>
    <w:p w14:paraId="09BED8C6" w14:textId="77777777" w:rsidR="00CA60F6" w:rsidRPr="00CA3E5E" w:rsidRDefault="00CA60F6" w:rsidP="00CA60F6">
      <w:pPr>
        <w:spacing w:after="0" w:line="240" w:lineRule="auto"/>
        <w:jc w:val="both"/>
        <w:rPr>
          <w:rFonts w:cstheme="minorHAnsi"/>
          <w:b/>
          <w:u w:val="single"/>
        </w:rPr>
      </w:pPr>
      <w:r w:rsidRPr="00CA3E5E">
        <w:rPr>
          <w:rFonts w:cstheme="minorHAnsi"/>
          <w:b/>
          <w:u w:val="single"/>
        </w:rPr>
        <w:t>Detaylı Bilgi:</w:t>
      </w:r>
    </w:p>
    <w:p w14:paraId="798EE364" w14:textId="77777777" w:rsidR="00CA60F6" w:rsidRPr="00CA3E5E" w:rsidRDefault="00CA60F6" w:rsidP="00CA60F6">
      <w:pPr>
        <w:spacing w:after="0" w:line="240" w:lineRule="auto"/>
        <w:jc w:val="both"/>
        <w:rPr>
          <w:rFonts w:cstheme="minorHAnsi"/>
        </w:rPr>
      </w:pPr>
      <w:r w:rsidRPr="00CA3E5E">
        <w:rPr>
          <w:rFonts w:cstheme="minorHAnsi"/>
        </w:rPr>
        <w:t xml:space="preserve">Hilal Güntepe - Grup 7 İletişim Danışmanlığı / hguntepe@grup7.com.tr  (212) 292 13 13 </w:t>
      </w:r>
    </w:p>
    <w:p w14:paraId="38B3514C" w14:textId="0B2289FC" w:rsidR="006075DB" w:rsidRPr="00AC4844" w:rsidRDefault="00CA60F6" w:rsidP="00CA3E5E">
      <w:pPr>
        <w:spacing w:after="0" w:line="240" w:lineRule="auto"/>
        <w:jc w:val="both"/>
      </w:pPr>
      <w:r w:rsidRPr="00CA3E5E">
        <w:rPr>
          <w:rFonts w:cstheme="minorHAnsi"/>
        </w:rPr>
        <w:t xml:space="preserve">Büşra Mutlu - Pera Müzesi / busra.mutlu@peramuzesi.org.tr (212) 334 09 00 </w:t>
      </w:r>
    </w:p>
    <w:sectPr w:rsidR="006075DB" w:rsidRPr="00AC4844" w:rsidSect="00AC4844">
      <w:headerReference w:type="default" r:id="rId7"/>
      <w:footerReference w:type="default" r:id="rId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77763" w14:textId="77777777" w:rsidR="002A5C59" w:rsidRDefault="002A5C59">
      <w:pPr>
        <w:spacing w:after="0" w:line="240" w:lineRule="auto"/>
      </w:pPr>
      <w:r>
        <w:separator/>
      </w:r>
    </w:p>
  </w:endnote>
  <w:endnote w:type="continuationSeparator" w:id="0">
    <w:p w14:paraId="016DF4E5" w14:textId="77777777" w:rsidR="002A5C59" w:rsidRDefault="002A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1AB2" w14:textId="77777777" w:rsidR="00672462" w:rsidRDefault="002A5C59" w:rsidP="00257920">
    <w:pPr>
      <w:pStyle w:val="NoSpacing"/>
      <w:ind w:right="-99"/>
      <w:jc w:val="center"/>
      <w:rPr>
        <w:rFonts w:ascii="Arial" w:hAnsi="Arial" w:cs="Arial"/>
        <w:b/>
        <w:sz w:val="16"/>
        <w:u w:val="single"/>
      </w:rPr>
    </w:pPr>
  </w:p>
  <w:p w14:paraId="651ED0F0" w14:textId="77777777" w:rsidR="002D30BB" w:rsidRDefault="008E74AC" w:rsidP="00601DE7">
    <w:pPr>
      <w:pStyle w:val="NoSpacing"/>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77777777" w:rsidR="00257920" w:rsidRPr="00601DE7" w:rsidRDefault="002A5C59" w:rsidP="00601DE7">
    <w:pPr>
      <w:pStyle w:val="NoSpacing"/>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14:paraId="14A180E4" w14:textId="77777777" w:rsidR="00257920" w:rsidRDefault="002A5C59" w:rsidP="00601DE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05A7A" w14:textId="77777777" w:rsidR="002A5C59" w:rsidRDefault="002A5C59">
      <w:pPr>
        <w:spacing w:after="0" w:line="240" w:lineRule="auto"/>
      </w:pPr>
      <w:r>
        <w:separator/>
      </w:r>
    </w:p>
  </w:footnote>
  <w:footnote w:type="continuationSeparator" w:id="0">
    <w:p w14:paraId="74A9DC56" w14:textId="77777777" w:rsidR="002A5C59" w:rsidRDefault="002A5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D680F" w14:textId="77777777" w:rsidR="006154B8" w:rsidRDefault="00AC4844" w:rsidP="006154B8">
    <w:pPr>
      <w:pStyle w:val="Header"/>
      <w:jc w:val="center"/>
    </w:pPr>
    <w:r w:rsidRPr="00CA3E5E">
      <w:rPr>
        <w:rFonts w:ascii="Calibri" w:hAnsi="Calibri"/>
        <w:noProof/>
        <w:sz w:val="20"/>
        <w:lang w:eastAsia="tr-TR"/>
      </w:rPr>
      <w:drawing>
        <wp:inline distT="0" distB="0" distL="0" distR="0" wp14:anchorId="1DD36171" wp14:editId="514DDFD3">
          <wp:extent cx="2305050" cy="1447800"/>
          <wp:effectExtent l="0" t="0" r="0" b="0"/>
          <wp:docPr id="2" name="Picture 2" descr="IAE 10yıl 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 10yıl logo-0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5050" cy="1447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1175D"/>
    <w:rsid w:val="0001499C"/>
    <w:rsid w:val="00046A40"/>
    <w:rsid w:val="00061CF5"/>
    <w:rsid w:val="0007585D"/>
    <w:rsid w:val="000A5401"/>
    <w:rsid w:val="000C010D"/>
    <w:rsid w:val="0012341D"/>
    <w:rsid w:val="0014303D"/>
    <w:rsid w:val="001449C9"/>
    <w:rsid w:val="00151325"/>
    <w:rsid w:val="00181B8E"/>
    <w:rsid w:val="00185AD2"/>
    <w:rsid w:val="001944E3"/>
    <w:rsid w:val="001B020E"/>
    <w:rsid w:val="001C3EA0"/>
    <w:rsid w:val="002034DB"/>
    <w:rsid w:val="00280B75"/>
    <w:rsid w:val="00282CDE"/>
    <w:rsid w:val="00291798"/>
    <w:rsid w:val="002A5C59"/>
    <w:rsid w:val="002C7394"/>
    <w:rsid w:val="002D30BB"/>
    <w:rsid w:val="002D50AF"/>
    <w:rsid w:val="0031479A"/>
    <w:rsid w:val="0031769C"/>
    <w:rsid w:val="00323FD3"/>
    <w:rsid w:val="00412110"/>
    <w:rsid w:val="00484C93"/>
    <w:rsid w:val="004C0359"/>
    <w:rsid w:val="004D10A6"/>
    <w:rsid w:val="004D4BE4"/>
    <w:rsid w:val="004D5214"/>
    <w:rsid w:val="004D6CF4"/>
    <w:rsid w:val="004E0C1A"/>
    <w:rsid w:val="005411B1"/>
    <w:rsid w:val="005464F9"/>
    <w:rsid w:val="0058088D"/>
    <w:rsid w:val="0058335D"/>
    <w:rsid w:val="0059474C"/>
    <w:rsid w:val="005E053D"/>
    <w:rsid w:val="00601DE7"/>
    <w:rsid w:val="006075DB"/>
    <w:rsid w:val="0061764B"/>
    <w:rsid w:val="00665E72"/>
    <w:rsid w:val="00675639"/>
    <w:rsid w:val="006838E5"/>
    <w:rsid w:val="00691570"/>
    <w:rsid w:val="006B65C4"/>
    <w:rsid w:val="006F774D"/>
    <w:rsid w:val="006F77C4"/>
    <w:rsid w:val="007246D1"/>
    <w:rsid w:val="00771259"/>
    <w:rsid w:val="007B75CE"/>
    <w:rsid w:val="007D676F"/>
    <w:rsid w:val="007D7F9B"/>
    <w:rsid w:val="007F33D1"/>
    <w:rsid w:val="00811C0C"/>
    <w:rsid w:val="00821F79"/>
    <w:rsid w:val="00833D1A"/>
    <w:rsid w:val="00837003"/>
    <w:rsid w:val="00861046"/>
    <w:rsid w:val="00894519"/>
    <w:rsid w:val="008A113E"/>
    <w:rsid w:val="008B5BB3"/>
    <w:rsid w:val="008C5E96"/>
    <w:rsid w:val="008E2D35"/>
    <w:rsid w:val="008E74AC"/>
    <w:rsid w:val="0091590B"/>
    <w:rsid w:val="00923B36"/>
    <w:rsid w:val="009501F9"/>
    <w:rsid w:val="00950391"/>
    <w:rsid w:val="00957D04"/>
    <w:rsid w:val="0096774F"/>
    <w:rsid w:val="00970E1C"/>
    <w:rsid w:val="00994E79"/>
    <w:rsid w:val="009C0257"/>
    <w:rsid w:val="00A10D42"/>
    <w:rsid w:val="00A1565F"/>
    <w:rsid w:val="00AC4844"/>
    <w:rsid w:val="00AD07A0"/>
    <w:rsid w:val="00AD475B"/>
    <w:rsid w:val="00AF54E8"/>
    <w:rsid w:val="00B2170F"/>
    <w:rsid w:val="00B24984"/>
    <w:rsid w:val="00B30185"/>
    <w:rsid w:val="00B34638"/>
    <w:rsid w:val="00B947ED"/>
    <w:rsid w:val="00BA491C"/>
    <w:rsid w:val="00BA535D"/>
    <w:rsid w:val="00BB65DF"/>
    <w:rsid w:val="00BD303C"/>
    <w:rsid w:val="00BF40F8"/>
    <w:rsid w:val="00C00671"/>
    <w:rsid w:val="00C24E7D"/>
    <w:rsid w:val="00C535E7"/>
    <w:rsid w:val="00C9129D"/>
    <w:rsid w:val="00CA3E5E"/>
    <w:rsid w:val="00CA60F6"/>
    <w:rsid w:val="00CE5F41"/>
    <w:rsid w:val="00CE6BD9"/>
    <w:rsid w:val="00D156F1"/>
    <w:rsid w:val="00D2555B"/>
    <w:rsid w:val="00D601D5"/>
    <w:rsid w:val="00D63561"/>
    <w:rsid w:val="00D836B2"/>
    <w:rsid w:val="00D86654"/>
    <w:rsid w:val="00DA6061"/>
    <w:rsid w:val="00DB6837"/>
    <w:rsid w:val="00DD39A2"/>
    <w:rsid w:val="00E054FE"/>
    <w:rsid w:val="00E22628"/>
    <w:rsid w:val="00E26CD5"/>
    <w:rsid w:val="00E70169"/>
    <w:rsid w:val="00E7614B"/>
    <w:rsid w:val="00EE534D"/>
    <w:rsid w:val="00F17F73"/>
    <w:rsid w:val="00F25B2F"/>
    <w:rsid w:val="00F82BB0"/>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08F33"/>
  <w15:docId w15:val="{CF9EA871-EECF-45D7-AD89-5B9EB91E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2F"/>
    <w:pPr>
      <w:spacing w:after="160" w:line="259" w:lineRule="auto"/>
    </w:pPr>
    <w:rPr>
      <w:rFonts w:eastAsiaTheme="minorEastAsia"/>
      <w:lang w:eastAsia="ja-JP"/>
    </w:rPr>
  </w:style>
  <w:style w:type="paragraph" w:styleId="Heading1">
    <w:name w:val="heading 1"/>
    <w:basedOn w:val="Normal"/>
    <w:link w:val="Heading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5B2F"/>
    <w:rPr>
      <w:rFonts w:eastAsiaTheme="minorEastAsia"/>
      <w:lang w:eastAsia="ja-JP"/>
    </w:rPr>
  </w:style>
  <w:style w:type="paragraph" w:styleId="Footer">
    <w:name w:val="footer"/>
    <w:basedOn w:val="Normal"/>
    <w:link w:val="FooterChar"/>
    <w:uiPriority w:val="99"/>
    <w:unhideWhenUsed/>
    <w:rsid w:val="00F25B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Hyperlink">
    <w:name w:val="Hyperlink"/>
    <w:uiPriority w:val="99"/>
    <w:unhideWhenUsed/>
    <w:rsid w:val="00F25B2F"/>
    <w:rPr>
      <w:color w:val="0000FF"/>
      <w:u w:val="single"/>
    </w:rPr>
  </w:style>
  <w:style w:type="paragraph" w:styleId="NoSpacing">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DefaultParagraphFont"/>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Heading1Char">
    <w:name w:val="Heading 1 Char"/>
    <w:basedOn w:val="DefaultParagraphFont"/>
    <w:link w:val="Heading1"/>
    <w:uiPriority w:val="9"/>
    <w:rsid w:val="007F33D1"/>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A113E"/>
    <w:rPr>
      <w:i/>
      <w:iCs/>
    </w:rPr>
  </w:style>
  <w:style w:type="paragraph" w:styleId="BalloonText">
    <w:name w:val="Balloon Text"/>
    <w:basedOn w:val="Normal"/>
    <w:link w:val="BalloonTextChar"/>
    <w:uiPriority w:val="99"/>
    <w:semiHidden/>
    <w:unhideWhenUsed/>
    <w:rsid w:val="00185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Paragraph">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CommentReference">
    <w:name w:val="annotation reference"/>
    <w:basedOn w:val="DefaultParagraphFont"/>
    <w:uiPriority w:val="99"/>
    <w:semiHidden/>
    <w:unhideWhenUsed/>
    <w:rsid w:val="00771259"/>
    <w:rPr>
      <w:sz w:val="16"/>
      <w:szCs w:val="16"/>
    </w:rPr>
  </w:style>
  <w:style w:type="paragraph" w:styleId="CommentText">
    <w:name w:val="annotation text"/>
    <w:basedOn w:val="Normal"/>
    <w:link w:val="CommentTextChar"/>
    <w:uiPriority w:val="99"/>
    <w:semiHidden/>
    <w:unhideWhenUsed/>
    <w:rsid w:val="00771259"/>
    <w:pPr>
      <w:spacing w:line="240" w:lineRule="auto"/>
    </w:pPr>
    <w:rPr>
      <w:sz w:val="20"/>
      <w:szCs w:val="20"/>
    </w:rPr>
  </w:style>
  <w:style w:type="character" w:customStyle="1" w:styleId="CommentTextChar">
    <w:name w:val="Comment Text Char"/>
    <w:basedOn w:val="DefaultParagraphFont"/>
    <w:link w:val="CommentText"/>
    <w:uiPriority w:val="99"/>
    <w:semiHidden/>
    <w:rsid w:val="0077125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771259"/>
    <w:rPr>
      <w:b/>
      <w:bCs/>
    </w:rPr>
  </w:style>
  <w:style w:type="character" w:customStyle="1" w:styleId="CommentSubjectChar">
    <w:name w:val="Comment Subject Char"/>
    <w:basedOn w:val="CommentTextChar"/>
    <w:link w:val="CommentSubject"/>
    <w:uiPriority w:val="99"/>
    <w:semiHidden/>
    <w:rsid w:val="00771259"/>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9081-430B-4530-9177-DA10E2B9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Elif Uney</dc:creator>
  <cp:lastModifiedBy>Busra Mutlu</cp:lastModifiedBy>
  <cp:revision>5</cp:revision>
  <cp:lastPrinted>2017-09-19T12:21:00Z</cp:lastPrinted>
  <dcterms:created xsi:type="dcterms:W3CDTF">2018-06-27T11:02:00Z</dcterms:created>
  <dcterms:modified xsi:type="dcterms:W3CDTF">2018-06-27T13:42:00Z</dcterms:modified>
</cp:coreProperties>
</file>