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D0699" w14:textId="77777777" w:rsidR="00266D59" w:rsidRDefault="00266D59" w:rsidP="00157F47">
      <w:pPr>
        <w:spacing w:after="0" w:line="240" w:lineRule="auto"/>
        <w:rPr>
          <w:rFonts w:ascii="Calibri" w:eastAsia="Times New Roman" w:hAnsi="Calibri" w:cs="Times New Roman"/>
          <w:b/>
          <w:kern w:val="3"/>
          <w:szCs w:val="20"/>
          <w:u w:val="single"/>
          <w:lang w:eastAsia="tr-TR"/>
        </w:rPr>
      </w:pPr>
      <w:bookmarkStart w:id="0" w:name="_GoBack"/>
      <w:bookmarkEnd w:id="0"/>
    </w:p>
    <w:p w14:paraId="41346FB1" w14:textId="49BEC44A" w:rsidR="007574F5" w:rsidRPr="007574F5" w:rsidRDefault="007574F5" w:rsidP="007574F5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3"/>
          <w:szCs w:val="20"/>
          <w:lang w:eastAsia="tr-TR"/>
        </w:rPr>
      </w:pPr>
      <w:r w:rsidRPr="007574F5">
        <w:rPr>
          <w:rFonts w:ascii="Calibri" w:eastAsia="Times New Roman" w:hAnsi="Calibri" w:cs="Times New Roman"/>
          <w:b/>
          <w:noProof/>
          <w:kern w:val="3"/>
          <w:szCs w:val="20"/>
          <w:lang w:eastAsia="tr-TR"/>
        </w:rPr>
        <w:drawing>
          <wp:inline distT="0" distB="0" distL="0" distR="0" wp14:anchorId="09903FD3" wp14:editId="2DEC14F7">
            <wp:extent cx="1562100" cy="1237579"/>
            <wp:effectExtent l="0" t="0" r="0" b="7620"/>
            <wp:docPr id="6" name="Picture 6" descr="/Volumes/ORTAK/İletişim/Vakıf Logolar/İstanbul Araştırmaları Enstitüsü/Türkçe/png/dikey/Enstitusu_Vertica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olumes/ORTAK/İletişim/Vakıf Logolar/İstanbul Araştırmaları Enstitüsü/Türkçe/png/dikey/Enstitusu_Vertical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8" cy="124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308AE" w14:textId="77777777" w:rsidR="00266D59" w:rsidRPr="007574F5" w:rsidRDefault="00266D59" w:rsidP="007574F5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3"/>
          <w:szCs w:val="20"/>
          <w:lang w:eastAsia="tr-TR"/>
        </w:rPr>
      </w:pPr>
    </w:p>
    <w:p w14:paraId="6F80C0AB" w14:textId="77777777" w:rsidR="00157F47" w:rsidRPr="007574F5" w:rsidRDefault="00266D59" w:rsidP="00157F47">
      <w:pPr>
        <w:spacing w:after="0" w:line="240" w:lineRule="auto"/>
        <w:rPr>
          <w:rFonts w:ascii="Calibri" w:eastAsia="Times New Roman" w:hAnsi="Calibri" w:cs="Times New Roman"/>
          <w:kern w:val="3"/>
          <w:sz w:val="20"/>
          <w:szCs w:val="20"/>
          <w:u w:val="single"/>
          <w:lang w:eastAsia="tr-TR"/>
        </w:rPr>
      </w:pPr>
      <w:r w:rsidRPr="007574F5">
        <w:rPr>
          <w:rFonts w:ascii="Calibri" w:eastAsia="Times New Roman" w:hAnsi="Calibri" w:cs="Times New Roman"/>
          <w:kern w:val="3"/>
          <w:sz w:val="20"/>
          <w:szCs w:val="20"/>
          <w:u w:val="single"/>
          <w:lang w:eastAsia="tr-TR"/>
        </w:rPr>
        <w:t>Basın Bülteni</w:t>
      </w:r>
    </w:p>
    <w:p w14:paraId="31076DDC" w14:textId="77777777" w:rsidR="003D5108" w:rsidRDefault="00266D59" w:rsidP="003D5108">
      <w:pPr>
        <w:spacing w:after="0" w:line="240" w:lineRule="auto"/>
        <w:rPr>
          <w:rFonts w:ascii="Calibri" w:eastAsia="Times New Roman" w:hAnsi="Calibri" w:cs="Times New Roman"/>
          <w:kern w:val="3"/>
          <w:sz w:val="20"/>
          <w:szCs w:val="20"/>
          <w:lang w:eastAsia="tr-TR"/>
        </w:rPr>
      </w:pPr>
      <w:r w:rsidRPr="007574F5">
        <w:rPr>
          <w:rFonts w:ascii="Calibri" w:eastAsia="Times New Roman" w:hAnsi="Calibri" w:cs="Times New Roman"/>
          <w:kern w:val="3"/>
          <w:sz w:val="20"/>
          <w:szCs w:val="20"/>
          <w:lang w:eastAsia="tr-TR"/>
        </w:rPr>
        <w:t>18 Nisan 2017</w:t>
      </w:r>
    </w:p>
    <w:p w14:paraId="5ECB1571" w14:textId="050E667E" w:rsidR="001D5E21" w:rsidRPr="003D5108" w:rsidRDefault="00923C10" w:rsidP="003D5108">
      <w:pPr>
        <w:spacing w:after="0" w:line="240" w:lineRule="auto"/>
        <w:jc w:val="center"/>
        <w:rPr>
          <w:rFonts w:ascii="Calibri" w:eastAsia="Times New Roman" w:hAnsi="Calibri" w:cs="Times New Roman"/>
          <w:kern w:val="3"/>
          <w:sz w:val="20"/>
          <w:szCs w:val="20"/>
          <w:lang w:eastAsia="tr-TR"/>
        </w:rPr>
      </w:pPr>
      <w:r>
        <w:rPr>
          <w:rFonts w:ascii="Calibri" w:hAnsi="Calibri" w:cstheme="minorHAnsi"/>
          <w:b/>
          <w:sz w:val="28"/>
          <w:szCs w:val="24"/>
        </w:rPr>
        <w:t>Arka Oda Toplantısı</w:t>
      </w:r>
    </w:p>
    <w:p w14:paraId="300278BA" w14:textId="4F2C4820" w:rsidR="00157F47" w:rsidRDefault="007574F5" w:rsidP="003D5108">
      <w:pPr>
        <w:spacing w:after="0" w:line="240" w:lineRule="auto"/>
        <w:jc w:val="center"/>
        <w:rPr>
          <w:rFonts w:ascii="Calibri" w:hAnsi="Calibri" w:cstheme="minorHAnsi"/>
          <w:b/>
          <w:sz w:val="28"/>
          <w:szCs w:val="24"/>
        </w:rPr>
      </w:pPr>
      <w:r>
        <w:rPr>
          <w:rFonts w:ascii="Calibri" w:hAnsi="Calibri" w:cstheme="minorHAnsi"/>
          <w:b/>
          <w:sz w:val="28"/>
          <w:szCs w:val="24"/>
        </w:rPr>
        <w:t>“</w:t>
      </w:r>
      <w:r w:rsidR="005B5603" w:rsidRPr="001D5E21">
        <w:rPr>
          <w:rFonts w:ascii="Calibri" w:hAnsi="Calibri" w:cstheme="minorHAnsi"/>
          <w:b/>
          <w:sz w:val="28"/>
          <w:szCs w:val="24"/>
        </w:rPr>
        <w:t>İstanbul Boğazı’nı</w:t>
      </w:r>
      <w:r w:rsidR="001D5E21">
        <w:rPr>
          <w:rFonts w:ascii="Calibri" w:hAnsi="Calibri" w:cstheme="minorHAnsi"/>
          <w:b/>
          <w:sz w:val="28"/>
          <w:szCs w:val="24"/>
        </w:rPr>
        <w:t xml:space="preserve"> Koruyan Tarihi Yapılar </w:t>
      </w:r>
      <w:r w:rsidR="00200D60">
        <w:rPr>
          <w:rFonts w:ascii="Calibri" w:hAnsi="Calibri" w:cstheme="minorHAnsi"/>
          <w:b/>
          <w:sz w:val="28"/>
          <w:szCs w:val="24"/>
        </w:rPr>
        <w:t>Mercek Altında</w:t>
      </w:r>
      <w:r>
        <w:rPr>
          <w:rFonts w:ascii="Calibri" w:hAnsi="Calibri" w:cstheme="minorHAnsi"/>
          <w:b/>
          <w:sz w:val="28"/>
          <w:szCs w:val="24"/>
        </w:rPr>
        <w:t>”</w:t>
      </w:r>
    </w:p>
    <w:p w14:paraId="2F6747AE" w14:textId="147EB3E3" w:rsidR="007574F5" w:rsidRPr="007574F5" w:rsidRDefault="007574F5" w:rsidP="003D5108">
      <w:pPr>
        <w:spacing w:after="0" w:line="240" w:lineRule="auto"/>
        <w:jc w:val="center"/>
        <w:rPr>
          <w:rFonts w:ascii="Calibri" w:hAnsi="Calibri" w:cstheme="minorHAnsi"/>
          <w:b/>
          <w:sz w:val="28"/>
          <w:szCs w:val="24"/>
        </w:rPr>
      </w:pPr>
      <w:r w:rsidRPr="007574F5">
        <w:rPr>
          <w:rFonts w:ascii="Calibri" w:hAnsi="Calibri" w:cstheme="minorHAnsi"/>
          <w:b/>
          <w:sz w:val="28"/>
          <w:szCs w:val="24"/>
        </w:rPr>
        <w:t>Sevgi Parlak</w:t>
      </w:r>
    </w:p>
    <w:p w14:paraId="6F24AAA5" w14:textId="30FB0967" w:rsidR="00923C10" w:rsidRPr="007574F5" w:rsidRDefault="00923C10" w:rsidP="003D5108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4"/>
        </w:rPr>
      </w:pPr>
      <w:r w:rsidRPr="007574F5">
        <w:rPr>
          <w:rFonts w:ascii="Calibri" w:hAnsi="Calibri" w:cstheme="minorHAnsi"/>
          <w:b/>
          <w:sz w:val="24"/>
          <w:szCs w:val="24"/>
        </w:rPr>
        <w:t xml:space="preserve">27 Nisan </w:t>
      </w:r>
      <w:r w:rsidR="007574F5" w:rsidRPr="007574F5">
        <w:rPr>
          <w:rFonts w:ascii="Calibri" w:hAnsi="Calibri" w:cstheme="minorHAnsi"/>
          <w:b/>
          <w:sz w:val="24"/>
          <w:szCs w:val="24"/>
        </w:rPr>
        <w:t>Perşembe, 18:30</w:t>
      </w:r>
    </w:p>
    <w:p w14:paraId="0F78EB3E" w14:textId="77777777" w:rsidR="00266D59" w:rsidRDefault="00266D59" w:rsidP="007574F5">
      <w:pPr>
        <w:shd w:val="clear" w:color="auto" w:fill="FFFFFF"/>
        <w:spacing w:after="0" w:line="240" w:lineRule="auto"/>
        <w:ind w:left="142" w:firstLine="142"/>
        <w:jc w:val="both"/>
        <w:rPr>
          <w:rFonts w:cstheme="minorHAnsi"/>
          <w:b/>
          <w:sz w:val="24"/>
          <w:szCs w:val="24"/>
        </w:rPr>
      </w:pPr>
    </w:p>
    <w:p w14:paraId="2CE57534" w14:textId="77777777" w:rsidR="00081C63" w:rsidRPr="005B5603" w:rsidRDefault="00BF77CB" w:rsidP="00E46AC4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6465A7">
        <w:rPr>
          <w:rFonts w:cstheme="minorHAnsi"/>
          <w:b/>
          <w:sz w:val="24"/>
          <w:szCs w:val="24"/>
        </w:rPr>
        <w:t>İstanbul Araştırmaları Enstitüsü</w:t>
      </w:r>
      <w:r w:rsidR="00C063BD" w:rsidRPr="006465A7">
        <w:rPr>
          <w:rFonts w:cstheme="minorHAnsi"/>
          <w:b/>
          <w:sz w:val="24"/>
          <w:szCs w:val="24"/>
        </w:rPr>
        <w:t>’nün düzenlediği</w:t>
      </w:r>
      <w:r w:rsidR="002B2C4F" w:rsidRPr="006465A7">
        <w:rPr>
          <w:rFonts w:cstheme="minorHAnsi"/>
          <w:b/>
          <w:sz w:val="24"/>
          <w:szCs w:val="24"/>
        </w:rPr>
        <w:t xml:space="preserve"> “Arka Oda Toplantıları”</w:t>
      </w:r>
      <w:r w:rsidR="00C063BD" w:rsidRPr="006465A7">
        <w:rPr>
          <w:rFonts w:cstheme="minorHAnsi"/>
          <w:b/>
          <w:sz w:val="24"/>
          <w:szCs w:val="24"/>
        </w:rPr>
        <w:t>,</w:t>
      </w:r>
      <w:r w:rsidR="002B2C4F" w:rsidRPr="006465A7">
        <w:rPr>
          <w:rFonts w:cstheme="minorHAnsi"/>
          <w:b/>
          <w:sz w:val="24"/>
          <w:szCs w:val="24"/>
        </w:rPr>
        <w:t xml:space="preserve"> </w:t>
      </w:r>
      <w:r w:rsidR="00DF66AC">
        <w:rPr>
          <w:rFonts w:cstheme="minorHAnsi"/>
          <w:b/>
          <w:sz w:val="24"/>
          <w:szCs w:val="24"/>
        </w:rPr>
        <w:t>Y</w:t>
      </w:r>
      <w:r w:rsidR="00C063BD" w:rsidRPr="006465A7">
        <w:rPr>
          <w:rFonts w:cstheme="minorHAnsi"/>
          <w:b/>
          <w:sz w:val="24"/>
          <w:szCs w:val="24"/>
        </w:rPr>
        <w:t>rd.</w:t>
      </w:r>
      <w:r w:rsidR="007F276E" w:rsidRPr="006465A7">
        <w:rPr>
          <w:rFonts w:cstheme="minorHAnsi"/>
          <w:b/>
          <w:sz w:val="24"/>
          <w:szCs w:val="24"/>
        </w:rPr>
        <w:t xml:space="preserve"> </w:t>
      </w:r>
      <w:r w:rsidR="00DD4016" w:rsidRPr="006465A7">
        <w:rPr>
          <w:rFonts w:cstheme="minorHAnsi"/>
          <w:b/>
          <w:sz w:val="24"/>
          <w:szCs w:val="24"/>
        </w:rPr>
        <w:t xml:space="preserve">Doç. Dr. </w:t>
      </w:r>
      <w:r w:rsidR="00C063BD" w:rsidRPr="006465A7">
        <w:rPr>
          <w:rFonts w:cstheme="minorHAnsi"/>
          <w:b/>
          <w:sz w:val="24"/>
          <w:szCs w:val="24"/>
        </w:rPr>
        <w:t>Sevgi Parlak’ın</w:t>
      </w:r>
      <w:r w:rsidR="00DD4016" w:rsidRPr="006465A7">
        <w:rPr>
          <w:rFonts w:cstheme="minorHAnsi"/>
          <w:b/>
          <w:sz w:val="24"/>
          <w:szCs w:val="24"/>
        </w:rPr>
        <w:t xml:space="preserve"> </w:t>
      </w:r>
      <w:r w:rsidR="00C063BD" w:rsidRPr="006465A7">
        <w:rPr>
          <w:rFonts w:cstheme="minorHAnsi"/>
          <w:b/>
          <w:sz w:val="24"/>
          <w:szCs w:val="24"/>
        </w:rPr>
        <w:t>“</w:t>
      </w:r>
      <w:proofErr w:type="spellStart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>Başbakanlık</w:t>
      </w:r>
      <w:proofErr w:type="spellEnd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>Osmanlı</w:t>
      </w:r>
      <w:proofErr w:type="spellEnd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>Arşivi’nden</w:t>
      </w:r>
      <w:proofErr w:type="spellEnd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>Belgelerle</w:t>
      </w:r>
      <w:proofErr w:type="spellEnd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17.-19. </w:t>
      </w:r>
      <w:proofErr w:type="spellStart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>Yüzyıllarda</w:t>
      </w:r>
      <w:proofErr w:type="spellEnd"/>
      <w:r w:rsidR="00C063BD" w:rsidRPr="006465A7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İstanbul </w:t>
      </w:r>
      <w:proofErr w:type="spellStart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>Boğazı’nın</w:t>
      </w:r>
      <w:proofErr w:type="spellEnd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>Savunması</w:t>
      </w:r>
      <w:proofErr w:type="spellEnd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” </w:t>
      </w:r>
      <w:proofErr w:type="spellStart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>başlıklı</w:t>
      </w:r>
      <w:proofErr w:type="spellEnd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751126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>sunumu</w:t>
      </w:r>
      <w:proofErr w:type="spellEnd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>ile</w:t>
      </w:r>
      <w:proofErr w:type="spellEnd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>devam</w:t>
      </w:r>
      <w:proofErr w:type="spellEnd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>ediyor</w:t>
      </w:r>
      <w:proofErr w:type="spellEnd"/>
      <w:r w:rsidR="00C063BD" w:rsidRPr="005B5603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. </w:t>
      </w:r>
      <w:r w:rsidR="00C063BD" w:rsidRPr="005B5603">
        <w:rPr>
          <w:rFonts w:cstheme="minorHAnsi"/>
          <w:b/>
          <w:sz w:val="24"/>
          <w:szCs w:val="24"/>
          <w:shd w:val="clear" w:color="auto" w:fill="FFFFFF"/>
        </w:rPr>
        <w:t>27 Nisan</w:t>
      </w:r>
      <w:r w:rsidR="002B2C4F" w:rsidRPr="005B5603">
        <w:rPr>
          <w:rFonts w:cstheme="minorHAnsi"/>
          <w:b/>
          <w:sz w:val="24"/>
          <w:szCs w:val="24"/>
          <w:shd w:val="clear" w:color="auto" w:fill="FFFFFF"/>
        </w:rPr>
        <w:t xml:space="preserve"> Perşembe günü saat 18:30’da gerçekleşecek </w:t>
      </w:r>
      <w:r w:rsidR="002B2C4F" w:rsidRPr="005B5603">
        <w:rPr>
          <w:rFonts w:cstheme="minorHAnsi"/>
          <w:b/>
          <w:sz w:val="24"/>
          <w:szCs w:val="24"/>
        </w:rPr>
        <w:t xml:space="preserve">sunumda </w:t>
      </w:r>
      <w:r w:rsidR="00C063BD" w:rsidRPr="005B5603">
        <w:rPr>
          <w:rFonts w:cstheme="minorHAnsi"/>
          <w:b/>
          <w:sz w:val="24"/>
          <w:szCs w:val="24"/>
        </w:rPr>
        <w:t>Parlak,</w:t>
      </w:r>
      <w:r w:rsidR="002B2C4F" w:rsidRPr="005B5603">
        <w:rPr>
          <w:rFonts w:cstheme="minorHAnsi"/>
          <w:b/>
          <w:sz w:val="24"/>
          <w:szCs w:val="24"/>
        </w:rPr>
        <w:t xml:space="preserve"> </w:t>
      </w:r>
      <w:r w:rsidR="00C063BD" w:rsidRPr="005B5603">
        <w:rPr>
          <w:rFonts w:cstheme="minorHAnsi"/>
          <w:b/>
          <w:sz w:val="24"/>
          <w:szCs w:val="24"/>
          <w:lang w:eastAsia="tr-TR"/>
        </w:rPr>
        <w:t xml:space="preserve">Osmanlı’nın askeri mimarisine, savunma, silah ve askeri teknolojilerine </w:t>
      </w:r>
      <w:r w:rsidR="009E16A0" w:rsidRPr="005B5603">
        <w:rPr>
          <w:rFonts w:cstheme="minorHAnsi"/>
          <w:b/>
          <w:sz w:val="24"/>
          <w:szCs w:val="24"/>
          <w:lang w:eastAsia="tr-TR"/>
        </w:rPr>
        <w:t xml:space="preserve">odaklanıyor. </w:t>
      </w:r>
      <w:r w:rsidR="00C063BD" w:rsidRPr="005B5603">
        <w:rPr>
          <w:rFonts w:cstheme="minorHAnsi"/>
          <w:b/>
          <w:sz w:val="24"/>
          <w:szCs w:val="24"/>
          <w:lang w:eastAsia="tr-TR"/>
        </w:rPr>
        <w:t xml:space="preserve"> </w:t>
      </w:r>
    </w:p>
    <w:p w14:paraId="79CE10E5" w14:textId="77777777" w:rsidR="00C063BD" w:rsidRPr="007574F5" w:rsidRDefault="00C063BD" w:rsidP="00E46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n-US" w:eastAsia="tr-TR"/>
        </w:rPr>
      </w:pPr>
    </w:p>
    <w:p w14:paraId="716B2C8E" w14:textId="77777777" w:rsidR="005B5603" w:rsidRPr="007574F5" w:rsidRDefault="006465A7" w:rsidP="00E46AC4">
      <w:pPr>
        <w:spacing w:line="240" w:lineRule="auto"/>
        <w:jc w:val="both"/>
        <w:rPr>
          <w:rFonts w:eastAsia="Times New Roman" w:cstheme="minorHAnsi"/>
          <w:bCs/>
          <w:lang w:val="en-US" w:eastAsia="tr-TR"/>
        </w:rPr>
      </w:pPr>
      <w:r w:rsidRPr="007574F5">
        <w:rPr>
          <w:rFonts w:cstheme="minorHAnsi"/>
        </w:rPr>
        <w:t>İstanbul Araştırmaları Enstitüsü, İstanbul kent tarihine ışık tutan “Arka Oda Toplantıları” ile İstanbul’a farklı merceklerden bakan araştırmacıları ve yaşadığı kenti daha yakından tanımak isteyenleri bir araya getirmeye devam ediyor.</w:t>
      </w:r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Yrd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.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Doç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. Dr.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Sevgi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Parlak’ın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konuşmacı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olarak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katılacağı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="009E16A0" w:rsidRPr="007574F5">
        <w:rPr>
          <w:rFonts w:eastAsia="Times New Roman" w:cstheme="minorHAnsi"/>
          <w:bCs/>
          <w:lang w:val="en-US" w:eastAsia="tr-TR"/>
        </w:rPr>
        <w:t>bu</w:t>
      </w:r>
      <w:proofErr w:type="spellEnd"/>
      <w:r w:rsidR="009E16A0"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="009E16A0" w:rsidRPr="007574F5">
        <w:rPr>
          <w:rFonts w:eastAsia="Times New Roman" w:cstheme="minorHAnsi"/>
          <w:bCs/>
          <w:lang w:val="en-US" w:eastAsia="tr-TR"/>
        </w:rPr>
        <w:t>ayki</w:t>
      </w:r>
      <w:proofErr w:type="spellEnd"/>
      <w:r w:rsidR="009E16A0"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="009E16A0" w:rsidRPr="007574F5">
        <w:rPr>
          <w:rFonts w:eastAsia="Times New Roman" w:cstheme="minorHAnsi"/>
          <w:bCs/>
          <w:lang w:val="en-US" w:eastAsia="tr-TR"/>
        </w:rPr>
        <w:t>toplantı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, </w:t>
      </w:r>
      <w:r w:rsidRPr="007574F5">
        <w:rPr>
          <w:rFonts w:cstheme="minorHAnsi"/>
        </w:rPr>
        <w:t>“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Başbakanlık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Osmanlı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Arşivi’nden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Belgelerle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17.-19.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Yüzyıllarda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İstanbul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Boğazı’nın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Pr="007574F5">
        <w:rPr>
          <w:rFonts w:eastAsia="Times New Roman" w:cstheme="minorHAnsi"/>
          <w:bCs/>
          <w:lang w:val="en-US" w:eastAsia="tr-TR"/>
        </w:rPr>
        <w:t>Savunması</w:t>
      </w:r>
      <w:proofErr w:type="spellEnd"/>
      <w:r w:rsidRPr="007574F5">
        <w:rPr>
          <w:rFonts w:eastAsia="Times New Roman" w:cstheme="minorHAnsi"/>
          <w:bCs/>
          <w:lang w:val="en-US" w:eastAsia="tr-TR"/>
        </w:rPr>
        <w:t xml:space="preserve">” </w:t>
      </w:r>
      <w:proofErr w:type="spellStart"/>
      <w:r w:rsidR="005B5603" w:rsidRPr="007574F5">
        <w:rPr>
          <w:rFonts w:eastAsia="Times New Roman" w:cstheme="minorHAnsi"/>
          <w:bCs/>
          <w:lang w:val="en-US" w:eastAsia="tr-TR"/>
        </w:rPr>
        <w:t>başlığını</w:t>
      </w:r>
      <w:proofErr w:type="spellEnd"/>
      <w:r w:rsidR="005B5603" w:rsidRPr="007574F5">
        <w:rPr>
          <w:rFonts w:eastAsia="Times New Roman" w:cstheme="minorHAnsi"/>
          <w:bCs/>
          <w:lang w:val="en-US" w:eastAsia="tr-TR"/>
        </w:rPr>
        <w:t xml:space="preserve"> </w:t>
      </w:r>
      <w:proofErr w:type="spellStart"/>
      <w:r w:rsidR="005B5603" w:rsidRPr="007574F5">
        <w:rPr>
          <w:rFonts w:eastAsia="Times New Roman" w:cstheme="minorHAnsi"/>
          <w:bCs/>
          <w:lang w:val="en-US" w:eastAsia="tr-TR"/>
        </w:rPr>
        <w:t>taşıyor</w:t>
      </w:r>
      <w:proofErr w:type="spellEnd"/>
      <w:r w:rsidR="005B5603" w:rsidRPr="007574F5">
        <w:rPr>
          <w:rFonts w:eastAsia="Times New Roman" w:cstheme="minorHAnsi"/>
          <w:bCs/>
          <w:lang w:val="en-US" w:eastAsia="tr-TR"/>
        </w:rPr>
        <w:t xml:space="preserve">. </w:t>
      </w:r>
    </w:p>
    <w:p w14:paraId="37993E18" w14:textId="77777777" w:rsidR="00EB043A" w:rsidRPr="007574F5" w:rsidRDefault="00751126" w:rsidP="007574F5">
      <w:pPr>
        <w:spacing w:line="240" w:lineRule="auto"/>
        <w:jc w:val="both"/>
        <w:rPr>
          <w:rStyle w:val="Emphasis"/>
          <w:rFonts w:cstheme="minorHAnsi"/>
          <w:bCs/>
          <w:i w:val="0"/>
          <w:bdr w:val="none" w:sz="0" w:space="0" w:color="auto" w:frame="1"/>
        </w:rPr>
      </w:pPr>
      <w:r w:rsidRPr="007574F5">
        <w:rPr>
          <w:rFonts w:cstheme="minorHAnsi"/>
          <w:lang w:eastAsia="tr-TR"/>
        </w:rPr>
        <w:t xml:space="preserve">Başbakanlık Osmanlı Arşivi’ndeki, çoğunluğu 18. yüzyıla ait sayısız belgeye dayanan araştırma, </w:t>
      </w:r>
      <w:r w:rsidR="00E46AC4" w:rsidRPr="007574F5">
        <w:rPr>
          <w:rFonts w:cstheme="minorHAnsi"/>
          <w:lang w:eastAsia="tr-TR"/>
        </w:rPr>
        <w:t>17.-19. y</w:t>
      </w:r>
      <w:r w:rsidR="005B5603" w:rsidRPr="007574F5">
        <w:rPr>
          <w:rFonts w:cstheme="minorHAnsi"/>
          <w:lang w:eastAsia="tr-TR"/>
        </w:rPr>
        <w:t xml:space="preserve">üzyıllarda İstanbul Boğazı’nı savunan tüm askeri yapıların mimarisine, savunma, silah ve askeri teknolojilerine odaklanıyor. </w:t>
      </w:r>
      <w:r w:rsidR="00E46AC4" w:rsidRPr="007574F5">
        <w:rPr>
          <w:rFonts w:cstheme="minorHAnsi"/>
          <w:lang w:eastAsia="tr-TR"/>
        </w:rPr>
        <w:t>Sunumda</w:t>
      </w:r>
      <w:r w:rsidR="005B5603" w:rsidRPr="007574F5">
        <w:rPr>
          <w:rFonts w:cstheme="minorHAnsi"/>
          <w:lang w:eastAsia="tr-TR"/>
        </w:rPr>
        <w:t xml:space="preserve"> bu yapıların tarihsel yönünün yanı sıra sanat ve mimarlık tarihi açısından önemi de göz önünde bulunduruluyor. 27 Nisan Perşembe günü saat: 18.30’da başlayan </w:t>
      </w:r>
      <w:r w:rsidR="00E46AC4" w:rsidRPr="007574F5">
        <w:rPr>
          <w:rFonts w:cstheme="minorHAnsi"/>
          <w:lang w:eastAsia="tr-TR"/>
        </w:rPr>
        <w:t>sunum</w:t>
      </w:r>
      <w:r w:rsidR="005B5603" w:rsidRPr="007574F5">
        <w:rPr>
          <w:rFonts w:cstheme="minorHAnsi"/>
          <w:lang w:eastAsia="tr-TR"/>
        </w:rPr>
        <w:t xml:space="preserve"> </w:t>
      </w:r>
      <w:r w:rsidR="005B5603" w:rsidRPr="007574F5">
        <w:rPr>
          <w:rStyle w:val="Emphasis"/>
          <w:rFonts w:cstheme="minorHAnsi"/>
          <w:b/>
          <w:bCs/>
          <w:i w:val="0"/>
          <w:bdr w:val="none" w:sz="0" w:space="0" w:color="auto" w:frame="1"/>
        </w:rPr>
        <w:t>ücretsiz</w:t>
      </w:r>
      <w:r w:rsidR="005B5603" w:rsidRPr="007574F5">
        <w:rPr>
          <w:rStyle w:val="Emphasis"/>
          <w:rFonts w:cstheme="minorHAnsi"/>
          <w:b/>
          <w:bCs/>
          <w:bdr w:val="none" w:sz="0" w:space="0" w:color="auto" w:frame="1"/>
        </w:rPr>
        <w:t xml:space="preserve"> </w:t>
      </w:r>
      <w:r w:rsidR="005B5603" w:rsidRPr="007574F5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gerçekleşiyor. </w:t>
      </w:r>
    </w:p>
    <w:p w14:paraId="143D16AB" w14:textId="54ED06E5" w:rsidR="007574F5" w:rsidRPr="007574F5" w:rsidRDefault="007574F5" w:rsidP="007574F5">
      <w:pPr>
        <w:spacing w:after="0" w:line="240" w:lineRule="auto"/>
        <w:jc w:val="both"/>
        <w:rPr>
          <w:rFonts w:ascii="Calibri" w:hAnsi="Calibri" w:cstheme="minorHAnsi"/>
          <w:b/>
          <w:sz w:val="20"/>
          <w:szCs w:val="20"/>
          <w:u w:val="single"/>
        </w:rPr>
      </w:pPr>
      <w:r w:rsidRPr="007574F5">
        <w:rPr>
          <w:rFonts w:ascii="Calibri" w:hAnsi="Calibri" w:cstheme="minorHAnsi"/>
          <w:b/>
          <w:sz w:val="20"/>
          <w:szCs w:val="20"/>
          <w:u w:val="single"/>
        </w:rPr>
        <w:t>Sevgi Parlak</w:t>
      </w:r>
      <w:r w:rsidR="00157F47" w:rsidRPr="007574F5">
        <w:rPr>
          <w:rFonts w:ascii="Calibri" w:hAnsi="Calibri" w:cstheme="minorHAnsi"/>
          <w:b/>
          <w:sz w:val="20"/>
          <w:szCs w:val="20"/>
          <w:u w:val="single"/>
        </w:rPr>
        <w:t xml:space="preserve"> Hakkında </w:t>
      </w:r>
    </w:p>
    <w:p w14:paraId="186E3712" w14:textId="2C5B6113" w:rsidR="00EB043A" w:rsidRPr="007574F5" w:rsidRDefault="00EB043A" w:rsidP="007574F5">
      <w:pPr>
        <w:spacing w:after="0" w:line="240" w:lineRule="auto"/>
        <w:jc w:val="both"/>
        <w:rPr>
          <w:rFonts w:cstheme="minorHAnsi"/>
          <w:sz w:val="20"/>
          <w:szCs w:val="20"/>
          <w:bdr w:val="none" w:sz="0" w:space="0" w:color="auto" w:frame="1"/>
        </w:rPr>
      </w:pPr>
      <w:r w:rsidRPr="007574F5">
        <w:rPr>
          <w:rFonts w:cstheme="minorHAnsi"/>
          <w:sz w:val="20"/>
          <w:szCs w:val="20"/>
        </w:rPr>
        <w:t xml:space="preserve">1977 yılında </w:t>
      </w:r>
      <w:r w:rsidR="00157F47" w:rsidRPr="007574F5">
        <w:rPr>
          <w:rFonts w:cstheme="minorHAnsi"/>
          <w:sz w:val="20"/>
          <w:szCs w:val="20"/>
        </w:rPr>
        <w:t xml:space="preserve">İstanbul’da doğdu. </w:t>
      </w:r>
      <w:r w:rsidR="005B5603" w:rsidRPr="007574F5">
        <w:rPr>
          <w:rFonts w:cstheme="minorHAnsi"/>
          <w:sz w:val="20"/>
          <w:szCs w:val="20"/>
        </w:rPr>
        <w:t xml:space="preserve">1995-1999 yılları arasında </w:t>
      </w:r>
      <w:r w:rsidR="00157F47" w:rsidRPr="007574F5">
        <w:rPr>
          <w:rFonts w:cstheme="minorHAnsi"/>
          <w:sz w:val="20"/>
          <w:szCs w:val="20"/>
        </w:rPr>
        <w:t>İstanbul Üniversitesi</w:t>
      </w:r>
      <w:r w:rsidR="00C76C4A" w:rsidRPr="007574F5">
        <w:rPr>
          <w:rFonts w:cstheme="minorHAnsi"/>
          <w:sz w:val="20"/>
          <w:szCs w:val="20"/>
        </w:rPr>
        <w:t>,</w:t>
      </w:r>
      <w:r w:rsidR="00157F47" w:rsidRPr="007574F5">
        <w:rPr>
          <w:rFonts w:cstheme="minorHAnsi"/>
          <w:sz w:val="20"/>
          <w:szCs w:val="20"/>
        </w:rPr>
        <w:t xml:space="preserve"> Edebiyat Fakültesi</w:t>
      </w:r>
      <w:r w:rsidR="00C76C4A" w:rsidRPr="007574F5">
        <w:rPr>
          <w:rFonts w:cstheme="minorHAnsi"/>
          <w:sz w:val="20"/>
          <w:szCs w:val="20"/>
        </w:rPr>
        <w:t>,</w:t>
      </w:r>
      <w:r w:rsidR="00157F47" w:rsidRPr="007574F5">
        <w:rPr>
          <w:rFonts w:cstheme="minorHAnsi"/>
          <w:sz w:val="20"/>
          <w:szCs w:val="20"/>
        </w:rPr>
        <w:t xml:space="preserve"> </w:t>
      </w:r>
      <w:r w:rsidR="005B5603" w:rsidRPr="007574F5">
        <w:rPr>
          <w:rFonts w:cstheme="minorHAnsi"/>
          <w:sz w:val="20"/>
          <w:szCs w:val="20"/>
        </w:rPr>
        <w:t xml:space="preserve">Sanat Tarihi Bölümü’nde lisans eğitimi aldı. </w:t>
      </w:r>
      <w:r w:rsidR="00C76C4A" w:rsidRPr="007574F5">
        <w:rPr>
          <w:rFonts w:cstheme="minorHAnsi"/>
          <w:sz w:val="20"/>
          <w:szCs w:val="20"/>
          <w:bdr w:val="none" w:sz="0" w:space="0" w:color="auto" w:frame="1"/>
        </w:rPr>
        <w:t xml:space="preserve">2004 yılında </w:t>
      </w:r>
      <w:r w:rsidR="005B5603" w:rsidRPr="007574F5">
        <w:rPr>
          <w:rFonts w:cstheme="minorHAnsi"/>
          <w:sz w:val="20"/>
          <w:szCs w:val="20"/>
          <w:bdr w:val="none" w:sz="0" w:space="0" w:color="auto" w:frame="1"/>
        </w:rPr>
        <w:t>İstanbul Teknik Üniversitesi, Sosyal Bilimler Enstitüsü, Sanat</w:t>
      </w:r>
      <w:r w:rsidR="00C76C4A" w:rsidRPr="007574F5">
        <w:rPr>
          <w:rFonts w:cstheme="minorHAnsi"/>
          <w:sz w:val="20"/>
          <w:szCs w:val="20"/>
          <w:bdr w:val="none" w:sz="0" w:space="0" w:color="auto" w:frame="1"/>
        </w:rPr>
        <w:t xml:space="preserve"> </w:t>
      </w:r>
      <w:r w:rsidR="005B5603" w:rsidRPr="007574F5">
        <w:rPr>
          <w:rFonts w:cstheme="minorHAnsi"/>
          <w:sz w:val="20"/>
          <w:szCs w:val="20"/>
          <w:bdr w:val="none" w:sz="0" w:space="0" w:color="auto" w:frame="1"/>
        </w:rPr>
        <w:t>Tarihi</w:t>
      </w:r>
      <w:r w:rsidR="00C76C4A" w:rsidRPr="007574F5">
        <w:rPr>
          <w:rFonts w:cstheme="minorHAnsi"/>
          <w:sz w:val="20"/>
          <w:szCs w:val="20"/>
          <w:bdr w:val="none" w:sz="0" w:space="0" w:color="auto" w:frame="1"/>
        </w:rPr>
        <w:t xml:space="preserve"> </w:t>
      </w:r>
      <w:r w:rsidR="005B5603" w:rsidRPr="007574F5">
        <w:rPr>
          <w:rFonts w:cstheme="minorHAnsi"/>
          <w:sz w:val="20"/>
          <w:szCs w:val="20"/>
          <w:bdr w:val="none" w:sz="0" w:space="0" w:color="auto" w:frame="1"/>
        </w:rPr>
        <w:t>Anabilim Dalı’nda</w:t>
      </w:r>
      <w:r w:rsidR="00C76C4A" w:rsidRPr="007574F5">
        <w:rPr>
          <w:rFonts w:cstheme="minorHAnsi"/>
          <w:sz w:val="20"/>
          <w:szCs w:val="20"/>
          <w:bdr w:val="none" w:sz="0" w:space="0" w:color="auto" w:frame="1"/>
        </w:rPr>
        <w:t>, “Merkezi Kubbe-Eyvan İlişkisinin Esas Olduğu Anadolu Selçuklu Dönemi Tarikat Yapıları” başlıklı tez ile yüksek lisansını tamamladı. İstanbul Üniversitesi, Sosyal Bilimler Enstitüsü, Sanat Tarihi Bölümü’ndeki doktorasını 2010’da tamamladı.</w:t>
      </w:r>
      <w:r w:rsidR="00670C08" w:rsidRPr="007574F5">
        <w:rPr>
          <w:rFonts w:cstheme="minorHAnsi"/>
          <w:sz w:val="20"/>
          <w:szCs w:val="20"/>
          <w:bdr w:val="none" w:sz="0" w:space="0" w:color="auto" w:frame="1"/>
        </w:rPr>
        <w:t xml:space="preserve"> Prof. Dr. M. Baha T</w:t>
      </w:r>
      <w:r w:rsidR="003F1565" w:rsidRPr="007574F5">
        <w:rPr>
          <w:rFonts w:cstheme="minorHAnsi"/>
          <w:sz w:val="20"/>
          <w:szCs w:val="20"/>
          <w:bdr w:val="none" w:sz="0" w:space="0" w:color="auto" w:frame="1"/>
        </w:rPr>
        <w:t>anman</w:t>
      </w:r>
      <w:r w:rsidR="00670C08" w:rsidRPr="007574F5">
        <w:rPr>
          <w:rFonts w:cstheme="minorHAnsi"/>
          <w:sz w:val="20"/>
          <w:szCs w:val="20"/>
          <w:bdr w:val="none" w:sz="0" w:space="0" w:color="auto" w:frame="1"/>
        </w:rPr>
        <w:t xml:space="preserve"> d</w:t>
      </w:r>
      <w:r w:rsidR="00200D60" w:rsidRPr="007574F5">
        <w:rPr>
          <w:rFonts w:cstheme="minorHAnsi"/>
          <w:sz w:val="20"/>
          <w:szCs w:val="20"/>
          <w:bdr w:val="none" w:sz="0" w:space="0" w:color="auto" w:frame="1"/>
        </w:rPr>
        <w:t>anışmanlığındaki doktora tezini</w:t>
      </w:r>
      <w:r w:rsidR="00670C08" w:rsidRPr="007574F5">
        <w:rPr>
          <w:rStyle w:val="apple-converted-space"/>
          <w:rFonts w:cstheme="minorHAnsi"/>
          <w:sz w:val="20"/>
          <w:szCs w:val="20"/>
          <w:bdr w:val="none" w:sz="0" w:space="0" w:color="auto" w:frame="1"/>
        </w:rPr>
        <w:t> “</w:t>
      </w:r>
      <w:r w:rsidR="00670C08" w:rsidRPr="007574F5">
        <w:rPr>
          <w:rFonts w:cstheme="minorHAnsi"/>
          <w:sz w:val="20"/>
          <w:szCs w:val="20"/>
          <w:bdr w:val="none" w:sz="0" w:space="0" w:color="auto" w:frame="1"/>
        </w:rPr>
        <w:t xml:space="preserve">Osmanlı Öncesi Anadolu Kalelerinde Kapılar” 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 xml:space="preserve">konusu </w:t>
      </w:r>
      <w:r w:rsidR="00670C08" w:rsidRPr="007574F5">
        <w:rPr>
          <w:rFonts w:cstheme="minorHAnsi"/>
          <w:sz w:val="20"/>
          <w:szCs w:val="20"/>
          <w:bdr w:val="none" w:sz="0" w:space="0" w:color="auto" w:frame="1"/>
        </w:rPr>
        <w:t>oluşturdu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>.</w:t>
      </w:r>
      <w:r w:rsidR="007574F5" w:rsidRPr="007574F5">
        <w:rPr>
          <w:rFonts w:cstheme="minorHAnsi"/>
          <w:sz w:val="20"/>
          <w:szCs w:val="20"/>
          <w:bdr w:val="none" w:sz="0" w:space="0" w:color="auto" w:frame="1"/>
        </w:rPr>
        <w:t xml:space="preserve"> </w:t>
      </w:r>
      <w:r w:rsidRPr="007574F5">
        <w:rPr>
          <w:rFonts w:cstheme="minorHAnsi"/>
          <w:sz w:val="20"/>
          <w:szCs w:val="20"/>
        </w:rPr>
        <w:t xml:space="preserve">2006 yılında 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>Amerikan İlmi Araştırmalar Derneği Bursu, 2012 yılında Tübitak Bilim Teşvik Ödülü</w:t>
      </w:r>
      <w:r w:rsidRPr="007574F5">
        <w:rPr>
          <w:rStyle w:val="apple-converted-space"/>
          <w:rFonts w:cstheme="minorHAnsi"/>
          <w:sz w:val="20"/>
          <w:szCs w:val="20"/>
          <w:bdr w:val="none" w:sz="0" w:space="0" w:color="auto" w:frame="1"/>
        </w:rPr>
        <w:t xml:space="preserve"> aldı.  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>İ.Ü. Bilimsel Araştırma Proje Birimi tarafından desteklenen</w:t>
      </w:r>
      <w:r w:rsidRPr="007574F5">
        <w:rPr>
          <w:rStyle w:val="HeaderChar"/>
          <w:rFonts w:cstheme="minorHAnsi"/>
          <w:sz w:val="20"/>
          <w:szCs w:val="20"/>
          <w:bdr w:val="none" w:sz="0" w:space="0" w:color="auto" w:frame="1"/>
        </w:rPr>
        <w:t xml:space="preserve"> </w:t>
      </w:r>
      <w:r w:rsidRPr="007574F5">
        <w:rPr>
          <w:rStyle w:val="Emphasis"/>
          <w:rFonts w:cstheme="minorHAnsi"/>
          <w:sz w:val="20"/>
          <w:szCs w:val="20"/>
          <w:bdr w:val="none" w:sz="0" w:space="0" w:color="auto" w:frame="1"/>
        </w:rPr>
        <w:t>“Bulgaristan’daki Osmanlı Eserleri: Filibe, Sofya, Şumnu”</w:t>
      </w:r>
      <w:r w:rsidRPr="007574F5">
        <w:rPr>
          <w:rStyle w:val="apple-converted-space"/>
          <w:rFonts w:cstheme="minorHAnsi"/>
          <w:sz w:val="20"/>
          <w:szCs w:val="20"/>
          <w:bdr w:val="none" w:sz="0" w:space="0" w:color="auto" w:frame="1"/>
        </w:rPr>
        <w:t> 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>başlıklı projede, uzman araştırmacı sıfatıyla görev aldı.</w:t>
      </w:r>
      <w:r w:rsidRPr="007574F5">
        <w:rPr>
          <w:rStyle w:val="apple-converted-space"/>
          <w:rFonts w:cstheme="minorHAnsi"/>
          <w:sz w:val="20"/>
          <w:szCs w:val="20"/>
          <w:bdr w:val="none" w:sz="0" w:space="0" w:color="auto" w:frame="1"/>
        </w:rPr>
        <w:t> 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> </w:t>
      </w:r>
      <w:r w:rsidRPr="009D658F">
        <w:rPr>
          <w:rStyle w:val="Strong"/>
          <w:rFonts w:cstheme="minorHAnsi"/>
          <w:b w:val="0"/>
          <w:sz w:val="20"/>
          <w:szCs w:val="20"/>
          <w:bdr w:val="none" w:sz="0" w:space="0" w:color="auto" w:frame="1"/>
        </w:rPr>
        <w:t>Anadolu Selçuklu Yapı Envanteri</w:t>
      </w:r>
      <w:r w:rsidRPr="007574F5">
        <w:rPr>
          <w:rStyle w:val="apple-converted-space"/>
          <w:rFonts w:cstheme="minorHAnsi"/>
          <w:sz w:val="20"/>
          <w:szCs w:val="20"/>
          <w:bdr w:val="none" w:sz="0" w:space="0" w:color="auto" w:frame="1"/>
        </w:rPr>
        <w:t> 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>(ASYEP) Projesinde, Proje Ekibi’nde Bilimsel Proje Koordinatörü olarak görev aldı. Çok sayıda makale yazdı, kitap ve makale çevirileri gerçekleştirdi, kongre, bildiri, konferans ve s</w:t>
      </w:r>
      <w:r w:rsidR="00200D60" w:rsidRPr="007574F5">
        <w:rPr>
          <w:rFonts w:cstheme="minorHAnsi"/>
          <w:sz w:val="20"/>
          <w:szCs w:val="20"/>
          <w:bdr w:val="none" w:sz="0" w:space="0" w:color="auto" w:frame="1"/>
        </w:rPr>
        <w:t>empozyumlara katılım gösterdi.</w:t>
      </w:r>
      <w:r w:rsidR="007574F5" w:rsidRPr="007574F5">
        <w:rPr>
          <w:rFonts w:cstheme="minorHAnsi"/>
          <w:b/>
          <w:i/>
          <w:sz w:val="20"/>
          <w:szCs w:val="20"/>
          <w:bdr w:val="none" w:sz="0" w:space="0" w:color="auto" w:frame="1"/>
        </w:rPr>
        <w:t xml:space="preserve"> 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>Halen İstanbul Üniversitesi, Edebiyat Fakültesi, Sanat Tarihi Bölümü’nde</w:t>
      </w:r>
      <w:r w:rsidRPr="007574F5">
        <w:rPr>
          <w:rStyle w:val="Emphasis"/>
          <w:rFonts w:cstheme="minorHAnsi"/>
          <w:sz w:val="20"/>
          <w:szCs w:val="20"/>
          <w:bdr w:val="none" w:sz="0" w:space="0" w:color="auto" w:frame="1"/>
        </w:rPr>
        <w:t xml:space="preserve"> İslam Öncesi Türk Sanatı, Türk Süsleme Sanatı II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 xml:space="preserve">, </w:t>
      </w:r>
      <w:r w:rsidRPr="007574F5">
        <w:rPr>
          <w:rStyle w:val="Emphasis"/>
          <w:rFonts w:cstheme="minorHAnsi"/>
          <w:sz w:val="20"/>
          <w:szCs w:val="20"/>
          <w:bdr w:val="none" w:sz="0" w:space="0" w:color="auto" w:frame="1"/>
        </w:rPr>
        <w:t>Memluk Sanatı ve Türk Askeri Mimarlığı</w:t>
      </w:r>
      <w:r w:rsidR="001D5E21" w:rsidRPr="007574F5">
        <w:rPr>
          <w:rStyle w:val="Emphasis"/>
          <w:rFonts w:cstheme="minorHAnsi"/>
          <w:sz w:val="20"/>
          <w:szCs w:val="20"/>
          <w:bdr w:val="none" w:sz="0" w:space="0" w:color="auto" w:frame="1"/>
        </w:rPr>
        <w:t xml:space="preserve"> </w:t>
      </w:r>
      <w:r w:rsidRPr="007574F5">
        <w:rPr>
          <w:rFonts w:cstheme="minorHAnsi"/>
          <w:sz w:val="20"/>
          <w:szCs w:val="20"/>
          <w:bdr w:val="none" w:sz="0" w:space="0" w:color="auto" w:frame="1"/>
        </w:rPr>
        <w:t xml:space="preserve">derslerini vermektedir. </w:t>
      </w:r>
    </w:p>
    <w:p w14:paraId="57437266" w14:textId="77777777" w:rsidR="00EB043A" w:rsidRPr="007574F5" w:rsidRDefault="00EB043A" w:rsidP="00EB043A">
      <w:pPr>
        <w:pStyle w:val="Heading4"/>
        <w:spacing w:before="0"/>
        <w:jc w:val="both"/>
        <w:textAlignment w:val="baseline"/>
        <w:rPr>
          <w:rFonts w:ascii="Helvetica" w:hAnsi="Helvetica"/>
          <w:color w:val="5B5C5E"/>
        </w:rPr>
      </w:pPr>
    </w:p>
    <w:p w14:paraId="51888A1F" w14:textId="77777777" w:rsidR="002D30BB" w:rsidRDefault="00F25B2F" w:rsidP="00157F47">
      <w:pPr>
        <w:spacing w:line="240" w:lineRule="auto"/>
        <w:jc w:val="both"/>
        <w:rPr>
          <w:rStyle w:val="Hyperlink"/>
          <w:rFonts w:ascii="Calibri" w:hAnsi="Calibri" w:cs="Arial"/>
          <w:b/>
          <w:color w:val="78241E"/>
        </w:rPr>
      </w:pPr>
      <w:r w:rsidRPr="007574F5">
        <w:rPr>
          <w:rFonts w:ascii="Calibri" w:hAnsi="Calibri" w:cs="Arial"/>
          <w:b/>
          <w:color w:val="78241E"/>
        </w:rPr>
        <w:t>İstanbul Araştırmaları Enstitüsü aynı zamanda bir kütüphane! Kütüphane çalışma saatleri hakkında ayrıntılı bilgi için web</w:t>
      </w:r>
      <w:r w:rsidR="005E599F" w:rsidRPr="007574F5">
        <w:rPr>
          <w:rFonts w:ascii="Calibri" w:hAnsi="Calibri" w:cs="Arial"/>
          <w:b/>
          <w:color w:val="78241E"/>
        </w:rPr>
        <w:t xml:space="preserve"> sitesini ziyaret edebilirsiniz:</w:t>
      </w:r>
      <w:r w:rsidRPr="007574F5">
        <w:rPr>
          <w:rFonts w:ascii="Calibri" w:hAnsi="Calibri" w:cs="Arial"/>
          <w:b/>
          <w:color w:val="78241E"/>
        </w:rPr>
        <w:t xml:space="preserve"> </w:t>
      </w:r>
      <w:hyperlink r:id="rId9" w:history="1">
        <w:r w:rsidRPr="007574F5">
          <w:rPr>
            <w:rStyle w:val="Hyperlink"/>
            <w:rFonts w:ascii="Calibri" w:hAnsi="Calibri" w:cs="Arial"/>
            <w:b/>
            <w:color w:val="78241E"/>
          </w:rPr>
          <w:t>http://www.iae.org.tr</w:t>
        </w:r>
      </w:hyperlink>
    </w:p>
    <w:p w14:paraId="7E27A3A5" w14:textId="261E11AF" w:rsidR="002D30BB" w:rsidRPr="009D658F" w:rsidRDefault="009D658F" w:rsidP="009D658F">
      <w:pPr>
        <w:spacing w:line="240" w:lineRule="auto"/>
        <w:rPr>
          <w:rStyle w:val="Hyperlink"/>
          <w:color w:val="auto"/>
          <w:sz w:val="18"/>
          <w:szCs w:val="18"/>
          <w:u w:val="none"/>
        </w:rPr>
      </w:pPr>
      <w:r w:rsidRPr="009D658F">
        <w:rPr>
          <w:b/>
          <w:sz w:val="18"/>
          <w:szCs w:val="18"/>
        </w:rPr>
        <w:t>Facebook:</w:t>
      </w:r>
      <w:r w:rsidRPr="009D658F">
        <w:rPr>
          <w:sz w:val="18"/>
          <w:szCs w:val="18"/>
        </w:rPr>
        <w:t xml:space="preserve"> </w:t>
      </w:r>
      <w:r w:rsidRPr="009D658F">
        <w:rPr>
          <w:sz w:val="18"/>
          <w:szCs w:val="18"/>
        </w:rPr>
        <w:fldChar w:fldCharType="begin"/>
      </w:r>
      <w:r w:rsidRPr="009D658F">
        <w:rPr>
          <w:sz w:val="18"/>
          <w:szCs w:val="18"/>
        </w:rPr>
        <w:instrText xml:space="preserve"> HYPERLINK "https://www.facebook.com/IstanbulArastirmalariEnstitusu" </w:instrText>
      </w:r>
      <w:r w:rsidRPr="009D658F">
        <w:rPr>
          <w:sz w:val="18"/>
          <w:szCs w:val="18"/>
        </w:rPr>
        <w:fldChar w:fldCharType="separate"/>
      </w:r>
      <w:r w:rsidRPr="009D658F">
        <w:rPr>
          <w:rStyle w:val="Hyperlink"/>
          <w:sz w:val="18"/>
          <w:szCs w:val="18"/>
        </w:rPr>
        <w:t>https://www.facebook.com/IstanbulArastirmalariEnstitusu</w:t>
      </w:r>
      <w:r w:rsidRPr="009D658F">
        <w:rPr>
          <w:sz w:val="18"/>
          <w:szCs w:val="18"/>
        </w:rPr>
        <w:fldChar w:fldCharType="end"/>
      </w:r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Twitter:</w:t>
      </w:r>
      <w:r w:rsidRPr="009D658F">
        <w:rPr>
          <w:sz w:val="18"/>
          <w:szCs w:val="18"/>
        </w:rPr>
        <w:t xml:space="preserve"> </w:t>
      </w:r>
      <w:hyperlink r:id="rId10" w:history="1">
        <w:r w:rsidRPr="009D658F">
          <w:rPr>
            <w:rStyle w:val="Hyperlink"/>
            <w:sz w:val="18"/>
            <w:szCs w:val="18"/>
          </w:rPr>
          <w:t>https://twitter.com/Ist_Arast_Enst</w:t>
        </w:r>
      </w:hyperlink>
      <w:r w:rsidRPr="009D658F">
        <w:rPr>
          <w:sz w:val="18"/>
          <w:szCs w:val="18"/>
        </w:rPr>
        <w:t xml:space="preserve"> </w:t>
      </w:r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Youtube:</w:t>
      </w:r>
      <w:r w:rsidRPr="009D658F">
        <w:rPr>
          <w:sz w:val="18"/>
          <w:szCs w:val="18"/>
        </w:rPr>
        <w:t xml:space="preserve"> </w:t>
      </w:r>
      <w:hyperlink r:id="rId11" w:history="1">
        <w:r w:rsidRPr="009D658F">
          <w:rPr>
            <w:rStyle w:val="Hyperlink"/>
            <w:sz w:val="18"/>
            <w:szCs w:val="18"/>
          </w:rPr>
          <w:t>https://www.youtube.com/user/IstArastEnst</w:t>
        </w:r>
      </w:hyperlink>
      <w:r w:rsidRPr="009D658F">
        <w:rPr>
          <w:sz w:val="18"/>
          <w:szCs w:val="18"/>
        </w:rPr>
        <w:t xml:space="preserve"> </w:t>
      </w:r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Instagram:</w:t>
      </w:r>
      <w:r w:rsidRPr="009D658F">
        <w:rPr>
          <w:sz w:val="18"/>
          <w:szCs w:val="18"/>
        </w:rPr>
        <w:t xml:space="preserve"> </w:t>
      </w:r>
      <w:hyperlink r:id="rId12" w:history="1">
        <w:r w:rsidRPr="009D658F">
          <w:rPr>
            <w:rStyle w:val="Hyperlink"/>
            <w:sz w:val="18"/>
            <w:szCs w:val="18"/>
          </w:rPr>
          <w:t>https://www.instagram.com/istanbul_arastirmalari/</w:t>
        </w:r>
      </w:hyperlink>
      <w:r w:rsidRPr="009D658F">
        <w:rPr>
          <w:sz w:val="18"/>
          <w:szCs w:val="18"/>
        </w:rPr>
        <w:t xml:space="preserve"> </w:t>
      </w:r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Flickr:</w:t>
      </w:r>
      <w:r w:rsidRPr="009D658F">
        <w:rPr>
          <w:sz w:val="18"/>
          <w:szCs w:val="18"/>
        </w:rPr>
        <w:t xml:space="preserve"> </w:t>
      </w:r>
      <w:hyperlink r:id="rId13" w:history="1">
        <w:r w:rsidRPr="009D658F">
          <w:rPr>
            <w:rStyle w:val="Hyperlink"/>
            <w:sz w:val="18"/>
            <w:szCs w:val="18"/>
          </w:rPr>
          <w:t>https://www.flickr.com/photos/istarastenst/</w:t>
        </w:r>
      </w:hyperlink>
      <w:r w:rsidRPr="009D658F">
        <w:rPr>
          <w:sz w:val="18"/>
          <w:szCs w:val="18"/>
        </w:rPr>
        <w:t xml:space="preserve"> </w:t>
      </w:r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Blog:</w:t>
      </w:r>
      <w:r w:rsidRPr="009D658F">
        <w:rPr>
          <w:sz w:val="18"/>
          <w:szCs w:val="18"/>
        </w:rPr>
        <w:t xml:space="preserve"> </w:t>
      </w:r>
      <w:hyperlink r:id="rId14" w:history="1">
        <w:r w:rsidRPr="009D658F">
          <w:rPr>
            <w:rStyle w:val="Hyperlink"/>
            <w:sz w:val="18"/>
            <w:szCs w:val="18"/>
          </w:rPr>
          <w:t>http://blog.iae.org.tr/</w:t>
        </w:r>
      </w:hyperlink>
      <w:r w:rsidRPr="009D658F">
        <w:rPr>
          <w:sz w:val="18"/>
          <w:szCs w:val="18"/>
        </w:rPr>
        <w:t xml:space="preserve"> </w:t>
      </w:r>
    </w:p>
    <w:p w14:paraId="51BDEFB8" w14:textId="77777777" w:rsidR="002D30BB" w:rsidRPr="007574F5" w:rsidRDefault="00F25B2F" w:rsidP="00157F47">
      <w:pPr>
        <w:pStyle w:val="Standard"/>
        <w:tabs>
          <w:tab w:val="left" w:pos="9498"/>
        </w:tabs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7574F5">
        <w:rPr>
          <w:rFonts w:ascii="Calibri" w:hAnsi="Calibri"/>
          <w:b/>
          <w:sz w:val="22"/>
          <w:szCs w:val="22"/>
          <w:u w:val="single"/>
        </w:rPr>
        <w:t>Detaylı</w:t>
      </w:r>
      <w:proofErr w:type="spellEnd"/>
      <w:r w:rsidRPr="007574F5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7574F5">
        <w:rPr>
          <w:rFonts w:ascii="Calibri" w:hAnsi="Calibri"/>
          <w:b/>
          <w:sz w:val="22"/>
          <w:szCs w:val="22"/>
          <w:u w:val="single"/>
        </w:rPr>
        <w:t>Bilgi</w:t>
      </w:r>
      <w:proofErr w:type="spellEnd"/>
      <w:r w:rsidRPr="007574F5">
        <w:rPr>
          <w:rFonts w:ascii="Calibri" w:hAnsi="Calibri"/>
          <w:b/>
          <w:sz w:val="22"/>
          <w:szCs w:val="22"/>
          <w:u w:val="single"/>
        </w:rPr>
        <w:t>:</w:t>
      </w:r>
      <w:r w:rsidRPr="007574F5">
        <w:rPr>
          <w:rFonts w:ascii="Calibri" w:hAnsi="Calibri"/>
          <w:sz w:val="22"/>
          <w:szCs w:val="22"/>
          <w:u w:val="single"/>
        </w:rPr>
        <w:t xml:space="preserve"> </w:t>
      </w:r>
    </w:p>
    <w:p w14:paraId="7EA24C91" w14:textId="77777777" w:rsidR="002D30BB" w:rsidRPr="007574F5" w:rsidRDefault="00F25B2F" w:rsidP="00157F47">
      <w:pPr>
        <w:pStyle w:val="Default"/>
        <w:rPr>
          <w:rStyle w:val="Hyperlink"/>
          <w:rFonts w:ascii="Calibri" w:hAnsi="Calibri"/>
          <w:sz w:val="22"/>
          <w:szCs w:val="22"/>
        </w:rPr>
      </w:pPr>
      <w:r w:rsidRPr="007574F5">
        <w:rPr>
          <w:rFonts w:ascii="Calibri" w:hAnsi="Calibri"/>
          <w:sz w:val="22"/>
          <w:szCs w:val="22"/>
        </w:rPr>
        <w:t xml:space="preserve">Hilal Güntepe - </w:t>
      </w:r>
      <w:r w:rsidR="00200D60" w:rsidRPr="007574F5">
        <w:rPr>
          <w:rFonts w:ascii="Calibri" w:hAnsi="Calibri"/>
          <w:sz w:val="22"/>
          <w:szCs w:val="22"/>
        </w:rPr>
        <w:t xml:space="preserve">Grup 7 İletişim Danışmanlığı / </w:t>
      </w:r>
      <w:hyperlink r:id="rId15" w:history="1">
        <w:r w:rsidRPr="007574F5">
          <w:rPr>
            <w:rStyle w:val="Hyperlink"/>
            <w:rFonts w:ascii="Calibri" w:hAnsi="Calibri"/>
            <w:sz w:val="22"/>
            <w:szCs w:val="22"/>
          </w:rPr>
          <w:t>hguntepe@grup7.com.tr</w:t>
        </w:r>
      </w:hyperlink>
      <w:r w:rsidR="00200D60" w:rsidRPr="007574F5">
        <w:rPr>
          <w:rStyle w:val="Hyperlink"/>
          <w:rFonts w:ascii="Calibri" w:hAnsi="Calibri"/>
          <w:sz w:val="22"/>
          <w:szCs w:val="22"/>
        </w:rPr>
        <w:t xml:space="preserve"> </w:t>
      </w:r>
      <w:r w:rsidR="00200D60" w:rsidRPr="007574F5">
        <w:rPr>
          <w:rFonts w:ascii="Calibri" w:hAnsi="Calibri"/>
          <w:sz w:val="22"/>
          <w:szCs w:val="22"/>
        </w:rPr>
        <w:t xml:space="preserve"> (212) 292 13 13 </w:t>
      </w:r>
    </w:p>
    <w:p w14:paraId="33605801" w14:textId="77777777" w:rsidR="00200D60" w:rsidRPr="007574F5" w:rsidRDefault="00200D60" w:rsidP="00200D60">
      <w:pPr>
        <w:rPr>
          <w:rStyle w:val="Hyperlink"/>
          <w:color w:val="auto"/>
          <w:u w:val="none"/>
        </w:rPr>
      </w:pPr>
      <w:r w:rsidRPr="007574F5">
        <w:t xml:space="preserve">Büşra Mutlu - Pera Müzesi / </w:t>
      </w:r>
      <w:hyperlink r:id="rId16" w:history="1">
        <w:r w:rsidRPr="007574F5">
          <w:rPr>
            <w:rStyle w:val="Hyperlink"/>
          </w:rPr>
          <w:t>busra.mutlu@peramuzesi.org.tr</w:t>
        </w:r>
      </w:hyperlink>
      <w:r w:rsidRPr="007574F5">
        <w:t xml:space="preserve"> (212) 334 09 00</w:t>
      </w:r>
    </w:p>
    <w:sectPr w:rsidR="00200D60" w:rsidRPr="007574F5" w:rsidSect="003D5108">
      <w:headerReference w:type="default" r:id="rId17"/>
      <w:footerReference w:type="default" r:id="rId18"/>
      <w:pgSz w:w="11906" w:h="16838"/>
      <w:pgMar w:top="720" w:right="720" w:bottom="109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715E" w14:textId="77777777" w:rsidR="00080AD8" w:rsidRDefault="00080AD8">
      <w:pPr>
        <w:spacing w:after="0" w:line="240" w:lineRule="auto"/>
      </w:pPr>
      <w:r>
        <w:separator/>
      </w:r>
    </w:p>
  </w:endnote>
  <w:endnote w:type="continuationSeparator" w:id="0">
    <w:p w14:paraId="0CD0CB26" w14:textId="77777777" w:rsidR="00080AD8" w:rsidRDefault="0008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AE4" w14:textId="77777777" w:rsidR="00672462" w:rsidRDefault="00080AD8" w:rsidP="00257920">
    <w:pPr>
      <w:pStyle w:val="NoSpacing"/>
      <w:ind w:right="-99"/>
      <w:jc w:val="center"/>
      <w:rPr>
        <w:rFonts w:ascii="Arial" w:hAnsi="Arial" w:cs="Arial"/>
        <w:b/>
        <w:sz w:val="16"/>
        <w:u w:val="single"/>
      </w:rPr>
    </w:pPr>
  </w:p>
  <w:p w14:paraId="52C75519" w14:textId="77777777" w:rsidR="002D30BB" w:rsidRDefault="008E74AC" w:rsidP="00601DE7">
    <w:pPr>
      <w:pStyle w:val="NoSpacing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>Meşrutiyet Caddesi, No: 47,</w:t>
    </w:r>
    <w:r w:rsidR="00601DE7" w:rsidRPr="00601DE7">
      <w:rPr>
        <w:rFonts w:ascii="Arial" w:hAnsi="Arial" w:cs="Arial"/>
        <w:sz w:val="16"/>
        <w:szCs w:val="16"/>
      </w:rPr>
      <w:t xml:space="preserve"> </w:t>
    </w:r>
    <w:r w:rsidRPr="00601DE7">
      <w:rPr>
        <w:rFonts w:ascii="Arial" w:hAnsi="Arial" w:cs="Arial"/>
        <w:sz w:val="16"/>
        <w:szCs w:val="16"/>
      </w:rPr>
      <w:t>Tepebaşı - Beyoğlu / İstanbul</w:t>
    </w:r>
    <w:r w:rsidR="00601DE7" w:rsidRPr="00601DE7">
      <w:rPr>
        <w:rFonts w:ascii="Arial" w:hAnsi="Arial" w:cs="Arial"/>
        <w:sz w:val="16"/>
        <w:szCs w:val="16"/>
      </w:rPr>
      <w:t xml:space="preserve"> / </w:t>
    </w:r>
    <w:r w:rsidRPr="00601DE7">
      <w:rPr>
        <w:rFonts w:ascii="Arial" w:hAnsi="Arial" w:cs="Arial"/>
        <w:sz w:val="16"/>
        <w:szCs w:val="16"/>
      </w:rPr>
      <w:t>(212) 334 09 00</w:t>
    </w:r>
    <w:r w:rsidR="00601DE7" w:rsidRPr="00601DE7">
      <w:rPr>
        <w:rFonts w:ascii="Arial" w:hAnsi="Arial" w:cs="Arial"/>
        <w:sz w:val="16"/>
        <w:szCs w:val="16"/>
      </w:rPr>
      <w:t xml:space="preserve">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="00601DE7"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441889BB" w14:textId="77777777" w:rsidR="00257920" w:rsidRPr="00601DE7" w:rsidRDefault="00080AD8" w:rsidP="00601DE7">
    <w:pPr>
      <w:pStyle w:val="NoSpacing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8E74AC" w:rsidRPr="00601DE7">
        <w:rPr>
          <w:rFonts w:ascii="Arial" w:hAnsi="Arial" w:cs="Arial"/>
          <w:color w:val="000000"/>
          <w:sz w:val="16"/>
          <w:szCs w:val="16"/>
        </w:rPr>
        <w:t>facebook.com/IstanbulArastirmalariEnstitusu</w:t>
      </w:r>
    </w:hyperlink>
    <w:r w:rsidR="008E74AC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8E74AC" w:rsidRPr="00601DE7">
      <w:rPr>
        <w:rFonts w:ascii="Arial" w:hAnsi="Arial" w:cs="Arial"/>
        <w:color w:val="000000"/>
        <w:sz w:val="16"/>
        <w:szCs w:val="16"/>
      </w:rPr>
      <w:t xml:space="preserve"> </w:t>
    </w:r>
    <w:r w:rsidR="008E74AC" w:rsidRPr="00601DE7">
      <w:rPr>
        <w:rFonts w:ascii="Arial" w:eastAsia="Times New Roman" w:hAnsi="Arial" w:cs="Arial"/>
        <w:sz w:val="16"/>
        <w:szCs w:val="16"/>
      </w:rPr>
      <w:t>twitter.com/Ist_Arast_Enst</w:t>
    </w:r>
  </w:p>
  <w:p w14:paraId="7C68B494" w14:textId="77777777" w:rsidR="00257920" w:rsidRDefault="00080AD8" w:rsidP="00601D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A2875" w14:textId="77777777" w:rsidR="00080AD8" w:rsidRDefault="00080AD8">
      <w:pPr>
        <w:spacing w:after="0" w:line="240" w:lineRule="auto"/>
      </w:pPr>
      <w:r>
        <w:separator/>
      </w:r>
    </w:p>
  </w:footnote>
  <w:footnote w:type="continuationSeparator" w:id="0">
    <w:p w14:paraId="5370D821" w14:textId="77777777" w:rsidR="00080AD8" w:rsidRDefault="0008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E791" w14:textId="77777777" w:rsidR="006154B8" w:rsidRDefault="00080AD8" w:rsidP="006154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D6F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3367D"/>
    <w:rsid w:val="00077FD2"/>
    <w:rsid w:val="00080AD8"/>
    <w:rsid w:val="00081C63"/>
    <w:rsid w:val="000A5401"/>
    <w:rsid w:val="0014303D"/>
    <w:rsid w:val="001449C9"/>
    <w:rsid w:val="00157F47"/>
    <w:rsid w:val="00186087"/>
    <w:rsid w:val="001C3EA0"/>
    <w:rsid w:val="001D5E21"/>
    <w:rsid w:val="001F5B5F"/>
    <w:rsid w:val="00200D60"/>
    <w:rsid w:val="00266D59"/>
    <w:rsid w:val="00280B75"/>
    <w:rsid w:val="002B2C4F"/>
    <w:rsid w:val="002D30BB"/>
    <w:rsid w:val="002E3773"/>
    <w:rsid w:val="003D5108"/>
    <w:rsid w:val="003F1565"/>
    <w:rsid w:val="00406209"/>
    <w:rsid w:val="004303B7"/>
    <w:rsid w:val="00476C98"/>
    <w:rsid w:val="00484C93"/>
    <w:rsid w:val="004F671C"/>
    <w:rsid w:val="005411B1"/>
    <w:rsid w:val="0058088D"/>
    <w:rsid w:val="00593AA0"/>
    <w:rsid w:val="0059474C"/>
    <w:rsid w:val="005B5603"/>
    <w:rsid w:val="005E053D"/>
    <w:rsid w:val="005E599F"/>
    <w:rsid w:val="00601DE7"/>
    <w:rsid w:val="0061764B"/>
    <w:rsid w:val="006465A7"/>
    <w:rsid w:val="00670C08"/>
    <w:rsid w:val="00675639"/>
    <w:rsid w:val="006B26AF"/>
    <w:rsid w:val="006B65C4"/>
    <w:rsid w:val="00751126"/>
    <w:rsid w:val="007574F5"/>
    <w:rsid w:val="007B75CE"/>
    <w:rsid w:val="007D7F9B"/>
    <w:rsid w:val="007F276E"/>
    <w:rsid w:val="00821F79"/>
    <w:rsid w:val="00861046"/>
    <w:rsid w:val="008B5BB3"/>
    <w:rsid w:val="008E74AC"/>
    <w:rsid w:val="00913FA4"/>
    <w:rsid w:val="00923C10"/>
    <w:rsid w:val="00983676"/>
    <w:rsid w:val="009C0257"/>
    <w:rsid w:val="009D658F"/>
    <w:rsid w:val="009E16A0"/>
    <w:rsid w:val="009F0862"/>
    <w:rsid w:val="00AA5EE3"/>
    <w:rsid w:val="00AD07A0"/>
    <w:rsid w:val="00B24984"/>
    <w:rsid w:val="00B34638"/>
    <w:rsid w:val="00B404B0"/>
    <w:rsid w:val="00B45F47"/>
    <w:rsid w:val="00B947ED"/>
    <w:rsid w:val="00BA535D"/>
    <w:rsid w:val="00BF77CB"/>
    <w:rsid w:val="00C063BD"/>
    <w:rsid w:val="00C150DE"/>
    <w:rsid w:val="00C76C4A"/>
    <w:rsid w:val="00D156F1"/>
    <w:rsid w:val="00D63561"/>
    <w:rsid w:val="00D836B2"/>
    <w:rsid w:val="00DC2378"/>
    <w:rsid w:val="00DD4016"/>
    <w:rsid w:val="00DF66AC"/>
    <w:rsid w:val="00E054FE"/>
    <w:rsid w:val="00E46AC4"/>
    <w:rsid w:val="00E71AAC"/>
    <w:rsid w:val="00EB043A"/>
    <w:rsid w:val="00F25B2F"/>
    <w:rsid w:val="00F26411"/>
    <w:rsid w:val="00FC4EBF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66B18"/>
  <w15:docId w15:val="{61CC9E17-9A4B-4B7F-B64A-3C007671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BF7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6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2F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F25B2F"/>
    <w:rPr>
      <w:color w:val="0000FF"/>
      <w:u w:val="single"/>
    </w:rPr>
  </w:style>
  <w:style w:type="paragraph" w:styleId="NoSpacing">
    <w:name w:val="No Spacing"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DefaultParagraphFont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F77C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BF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081C63"/>
  </w:style>
  <w:style w:type="character" w:styleId="Emphasis">
    <w:name w:val="Emphasis"/>
    <w:basedOn w:val="DefaultParagraphFont"/>
    <w:uiPriority w:val="20"/>
    <w:qFormat/>
    <w:rsid w:val="005B560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603"/>
    <w:rPr>
      <w:rFonts w:asciiTheme="majorHAnsi" w:eastAsiaTheme="majorEastAsia" w:hAnsiTheme="majorHAnsi" w:cstheme="majorBidi"/>
      <w:b/>
      <w:bCs/>
      <w:i/>
      <w:iCs/>
      <w:color w:val="4F81BD" w:themeColor="accent1"/>
      <w:lang w:eastAsia="ja-JP"/>
    </w:rPr>
  </w:style>
  <w:style w:type="character" w:styleId="Strong">
    <w:name w:val="Strong"/>
    <w:basedOn w:val="DefaultParagraphFont"/>
    <w:uiPriority w:val="22"/>
    <w:qFormat/>
    <w:rsid w:val="00EB0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lickr.com/photos/istarastens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istanbul_arastirmalari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usra.mutlu@peramuzesi.org.t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IstArastEn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guntepe@grup7.com.tr" TargetMode="External"/><Relationship Id="rId10" Type="http://schemas.openxmlformats.org/officeDocument/2006/relationships/hyperlink" Target="https://twitter.com/Ist_Arast_En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ae.org.tr" TargetMode="External"/><Relationship Id="rId14" Type="http://schemas.openxmlformats.org/officeDocument/2006/relationships/hyperlink" Target="http://blog.iae.org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A774-EF25-4CB8-8EC4-2EC03CB4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Busra Mutlu</cp:lastModifiedBy>
  <cp:revision>5</cp:revision>
  <dcterms:created xsi:type="dcterms:W3CDTF">2017-04-18T11:35:00Z</dcterms:created>
  <dcterms:modified xsi:type="dcterms:W3CDTF">2017-04-18T14:16:00Z</dcterms:modified>
</cp:coreProperties>
</file>